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四川和联昇能源科技有限公司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8:00:00上午至2024-05-27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四川和联昇能源科技有限公司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