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西安锦天物业管理服务有限公司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0425-2022-EnMs-2024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2024年05月30日 上午至2024年05月30日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西安锦天物业管理服务有限公司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