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西安锦天物业管理服务有限公司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2024年05月30日 上午至2024年05月30日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曾涵春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