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杭州阳鱼物资有限公司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0143-2023-Q-2024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浙江省杭州市拱墅区世嘉铭座1幢205室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浙江省杭州市拱墅区杭州建华市场1区225-226室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李俊中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13732629983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13732629983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2024年05月26日 上午至2024年05月26日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建筑装饰材料（金属穿线管及其配件、电缆桥架、金属盒、金属管道、金属水管、金属线、桥梁支承、金属支柱、金属管、金属护栏、金属箱等）的销售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5F28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2024-05-21T02:36:12Z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