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10483-2024-Q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咸阳瑞升福诺医疗器械有限公司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91610400MA6XM6FBX0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咸阳瑞升福诺医疗器械有限公司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陕西省咸阳市秦都区高新区中韩产业园A区207栋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陕西省咸阳市秦都区高新区中韩产业园A区207栋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认可：牙科综合治疗机、牙科高速气涡轮手机的生产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未认可：口腔模拟教学系统的生产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咸阳瑞升福诺医疗器械有限公司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陕西省咸阳市秦都区高新区中韩产业园A区207栋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陕西省咸阳市秦都区高新区中韩产业园A区207栋2层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认可：牙科综合治疗机、牙科高速气涡轮手机的生产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未认可：口腔模拟教学系统的生产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