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73E52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C007C">
        <w:trPr>
          <w:cantSplit/>
          <w:trHeight w:val="915"/>
        </w:trPr>
        <w:tc>
          <w:tcPr>
            <w:tcW w:w="1368" w:type="dxa"/>
          </w:tcPr>
          <w:p w:rsidR="009961FF" w:rsidRDefault="00173E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73E5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73E5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9C007C">
        <w:trPr>
          <w:cantSplit/>
        </w:trPr>
        <w:tc>
          <w:tcPr>
            <w:tcW w:w="1368" w:type="dxa"/>
          </w:tcPr>
          <w:p w:rsidR="009961FF" w:rsidRDefault="00173E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73E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雅安市鑫旺水泥制品有限公司</w:t>
            </w:r>
            <w:bookmarkEnd w:id="5"/>
          </w:p>
        </w:tc>
      </w:tr>
      <w:tr w:rsidR="009C007C">
        <w:trPr>
          <w:cantSplit/>
        </w:trPr>
        <w:tc>
          <w:tcPr>
            <w:tcW w:w="1368" w:type="dxa"/>
          </w:tcPr>
          <w:p w:rsidR="009961FF" w:rsidRDefault="00173E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172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173E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172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张轩纬</w:t>
            </w:r>
          </w:p>
        </w:tc>
      </w:tr>
      <w:tr w:rsidR="009C007C">
        <w:trPr>
          <w:trHeight w:val="4138"/>
        </w:trPr>
        <w:tc>
          <w:tcPr>
            <w:tcW w:w="10035" w:type="dxa"/>
            <w:gridSpan w:val="4"/>
          </w:tcPr>
          <w:p w:rsidR="009961FF" w:rsidRDefault="00173E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617273">
              <w:rPr>
                <w:rFonts w:hint="eastAsia"/>
              </w:rPr>
              <w:t xml:space="preserve"> </w:t>
            </w:r>
            <w:r w:rsidR="00617273" w:rsidRPr="00617273">
              <w:rPr>
                <w:rFonts w:hint="eastAsia"/>
                <w:b/>
              </w:rPr>
              <w:t>识别</w:t>
            </w:r>
            <w:r w:rsidR="00617273">
              <w:rPr>
                <w:rFonts w:ascii="方正仿宋简体" w:eastAsia="方正仿宋简体" w:hint="eastAsia"/>
                <w:b/>
              </w:rPr>
              <w:t>的需确认的过程为离心浇铸</w:t>
            </w:r>
            <w:r w:rsidR="00617273" w:rsidRPr="00617273">
              <w:rPr>
                <w:rFonts w:ascii="方正仿宋简体" w:eastAsia="方正仿宋简体" w:hint="eastAsia"/>
                <w:b/>
              </w:rPr>
              <w:t>，未提供对该过程进行了确认的证据</w:t>
            </w:r>
          </w:p>
          <w:p w:rsidR="000B29A0" w:rsidRPr="00AA357E" w:rsidRDefault="000B29A0" w:rsidP="000B29A0">
            <w:pPr>
              <w:rPr>
                <w:u w:val="single"/>
              </w:rPr>
            </w:pPr>
            <w:r w:rsidRPr="00831560">
              <w:rPr>
                <w:rFonts w:hint="eastAsia"/>
                <w:szCs w:val="21"/>
                <w:u w:val="single"/>
              </w:rPr>
              <w:t>抽查</w:t>
            </w:r>
            <w:r w:rsidRPr="00831560">
              <w:rPr>
                <w:rFonts w:hint="eastAsia"/>
                <w:u w:val="single"/>
              </w:rPr>
              <w:t>模具加工</w:t>
            </w:r>
            <w:r w:rsidRPr="00831560">
              <w:rPr>
                <w:rFonts w:hint="eastAsia"/>
                <w:szCs w:val="21"/>
                <w:u w:val="single"/>
              </w:rPr>
              <w:t>的外包方</w:t>
            </w:r>
            <w:r w:rsidRPr="00831560">
              <w:rPr>
                <w:rFonts w:hint="eastAsia"/>
                <w:u w:val="single"/>
              </w:rPr>
              <w:t>雅安宏达机械加工有限公司</w:t>
            </w:r>
            <w:r w:rsidRPr="00AA357E">
              <w:rPr>
                <w:rFonts w:hint="eastAsia"/>
                <w:szCs w:val="21"/>
                <w:u w:val="single"/>
              </w:rPr>
              <w:t>，</w:t>
            </w:r>
            <w:r w:rsidRPr="00AA357E">
              <w:rPr>
                <w:rFonts w:ascii="宋体" w:hAnsi="宋体" w:hint="eastAsia"/>
                <w:bCs/>
                <w:szCs w:val="21"/>
                <w:u w:val="single"/>
              </w:rPr>
              <w:t>未提供《供应商评价记录表》，也没有其他证据显示按照要求对其进行了评价。</w:t>
            </w:r>
          </w:p>
          <w:p w:rsidR="009961FF" w:rsidRPr="000B29A0" w:rsidRDefault="00A21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1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1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1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73E5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17273">
              <w:rPr>
                <w:rFonts w:ascii="宋体" w:hAnsi="宋体" w:hint="eastAsia"/>
                <w:b/>
                <w:sz w:val="22"/>
                <w:szCs w:val="22"/>
              </w:rPr>
              <w:sym w:font="Wingdings 2" w:char="F0A2"/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617273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173E52" w:rsidP="006172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173E52" w:rsidP="006172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173E52" w:rsidP="006172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173E52" w:rsidP="006172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A21561" w:rsidP="006172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73E5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17273">
              <w:rPr>
                <w:rFonts w:ascii="宋体" w:hAnsi="宋体"/>
                <w:b/>
                <w:sz w:val="22"/>
                <w:szCs w:val="22"/>
              </w:rPr>
              <w:sym w:font="Wingdings 2" w:char="F0A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21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73E5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17273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273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617273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63245" cy="168275"/>
                  <wp:effectExtent l="19050" t="0" r="825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273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173E5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17273">
              <w:rPr>
                <w:rFonts w:ascii="方正仿宋简体" w:eastAsia="方正仿宋简体" w:hint="eastAsia"/>
                <w:b/>
                <w:sz w:val="24"/>
              </w:rPr>
              <w:t xml:space="preserve">2020.5.22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  期： </w:t>
            </w:r>
            <w:r w:rsidR="00617273">
              <w:rPr>
                <w:rFonts w:ascii="方正仿宋简体" w:eastAsia="方正仿宋简体" w:hint="eastAsia"/>
                <w:b/>
                <w:sz w:val="24"/>
              </w:rPr>
              <w:t xml:space="preserve">2020.5.22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  期：   </w:t>
            </w:r>
            <w:r w:rsidR="00617273">
              <w:rPr>
                <w:rFonts w:ascii="方正仿宋简体" w:eastAsia="方正仿宋简体" w:hint="eastAsia"/>
                <w:b/>
                <w:sz w:val="24"/>
              </w:rPr>
              <w:t>2020.5.22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9C007C">
        <w:trPr>
          <w:trHeight w:val="4491"/>
        </w:trPr>
        <w:tc>
          <w:tcPr>
            <w:tcW w:w="10035" w:type="dxa"/>
            <w:gridSpan w:val="4"/>
          </w:tcPr>
          <w:p w:rsidR="009961FF" w:rsidRDefault="00173E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21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1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1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1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1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73E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0B29A0">
              <w:rPr>
                <w:rFonts w:ascii="方正仿宋简体" w:eastAsia="方正仿宋简体" w:hint="eastAsia"/>
                <w:b/>
                <w:noProof/>
              </w:rPr>
              <w:drawing>
                <wp:inline distT="0" distB="0" distL="0" distR="0">
                  <wp:extent cx="563245" cy="168275"/>
                  <wp:effectExtent l="19050" t="0" r="825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29A0">
              <w:rPr>
                <w:rFonts w:ascii="方正仿宋简体" w:eastAsia="方正仿宋简体" w:hint="eastAsia"/>
                <w:b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 w:rsidR="000B29A0">
              <w:rPr>
                <w:rFonts w:ascii="方正仿宋简体" w:eastAsia="方正仿宋简体" w:hint="eastAsia"/>
                <w:b/>
              </w:rPr>
              <w:t>2020.5.24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173E5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C007C">
        <w:trPr>
          <w:trHeight w:val="1702"/>
        </w:trPr>
        <w:tc>
          <w:tcPr>
            <w:tcW w:w="10028" w:type="dxa"/>
          </w:tcPr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</w:tc>
      </w:tr>
      <w:tr w:rsidR="009C007C">
        <w:trPr>
          <w:trHeight w:val="1393"/>
        </w:trPr>
        <w:tc>
          <w:tcPr>
            <w:tcW w:w="10028" w:type="dxa"/>
          </w:tcPr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</w:tc>
      </w:tr>
      <w:tr w:rsidR="009C007C">
        <w:trPr>
          <w:trHeight w:val="1854"/>
        </w:trPr>
        <w:tc>
          <w:tcPr>
            <w:tcW w:w="10028" w:type="dxa"/>
          </w:tcPr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</w:tc>
      </w:tr>
      <w:tr w:rsidR="009C007C">
        <w:trPr>
          <w:trHeight w:val="1537"/>
        </w:trPr>
        <w:tc>
          <w:tcPr>
            <w:tcW w:w="10028" w:type="dxa"/>
          </w:tcPr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C007C">
        <w:trPr>
          <w:trHeight w:val="1699"/>
        </w:trPr>
        <w:tc>
          <w:tcPr>
            <w:tcW w:w="10028" w:type="dxa"/>
          </w:tcPr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</w:tc>
      </w:tr>
      <w:tr w:rsidR="009C007C">
        <w:trPr>
          <w:trHeight w:val="2485"/>
        </w:trPr>
        <w:tc>
          <w:tcPr>
            <w:tcW w:w="10028" w:type="dxa"/>
          </w:tcPr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A21561">
            <w:pPr>
              <w:rPr>
                <w:rFonts w:eastAsia="方正仿宋简体"/>
                <w:b/>
              </w:rPr>
            </w:pPr>
          </w:p>
          <w:p w:rsidR="009961FF" w:rsidRDefault="00173E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34040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173E5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E34040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E34040">
        <w:rPr>
          <w:rFonts w:eastAsia="方正仿宋简体" w:hint="eastAsia"/>
          <w:b/>
        </w:rPr>
        <w:t>：</w:t>
      </w: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Default="00E34040">
      <w:pPr>
        <w:rPr>
          <w:rFonts w:eastAsia="方正仿宋简体" w:hint="eastAsia"/>
          <w:b/>
        </w:rPr>
      </w:pPr>
    </w:p>
    <w:p w:rsidR="00E34040" w:rsidRPr="00BA2DA8" w:rsidRDefault="00E34040">
      <w:pPr>
        <w:rPr>
          <w:rFonts w:eastAsia="方正仿宋简体"/>
          <w:b/>
        </w:rPr>
      </w:pPr>
    </w:p>
    <w:sectPr w:rsidR="00E34040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61" w:rsidRDefault="00A21561" w:rsidP="009C007C">
      <w:r>
        <w:separator/>
      </w:r>
    </w:p>
  </w:endnote>
  <w:endnote w:type="continuationSeparator" w:id="1">
    <w:p w:rsidR="00A21561" w:rsidRDefault="00A21561" w:rsidP="009C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73E5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61" w:rsidRDefault="00A21561" w:rsidP="009C007C">
      <w:r>
        <w:separator/>
      </w:r>
    </w:p>
  </w:footnote>
  <w:footnote w:type="continuationSeparator" w:id="1">
    <w:p w:rsidR="00A21561" w:rsidRDefault="00A21561" w:rsidP="009C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73E52" w:rsidP="0061727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D5683" w:rsidP="0061727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73E5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3E5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D568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2156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0E8AB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706C35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ECA019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4A643C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F4D1A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7EEB19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EE005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1CBE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304017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07C"/>
    <w:rsid w:val="000B29A0"/>
    <w:rsid w:val="00173E52"/>
    <w:rsid w:val="00617273"/>
    <w:rsid w:val="006D5683"/>
    <w:rsid w:val="009C007C"/>
    <w:rsid w:val="00A21561"/>
    <w:rsid w:val="00B61328"/>
    <w:rsid w:val="00E34040"/>
    <w:rsid w:val="00E5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172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72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28</cp:revision>
  <cp:lastPrinted>2020-05-23T07:22:00Z</cp:lastPrinted>
  <dcterms:created xsi:type="dcterms:W3CDTF">2015-06-17T14:39:00Z</dcterms:created>
  <dcterms:modified xsi:type="dcterms:W3CDTF">2020-05-23T07:23:00Z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