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南昌红外光电科技有限公司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20323-2024-Q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2024年05月25日 上午至2024年05月25日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南昌红外光电科技有限公司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