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江西宜欣制药有限公司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0481-2022-Q-2024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2024年05月20日 上午至2024年05月20日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江西宜欣制药有限公司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