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北京华夷通文化发展有限责任公司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2024-06-03 8:00:00上午至2024-06-03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