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湖州太平微特电机有限公司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10398-2023-EnMS-2024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2024年06月06日 上午至2024年06月07日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湖州太平微特电机有限公司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