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彩虹无人机科技有限公司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20321-2024-E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