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濉溪县西关建筑安装有限公司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10464-2024-ECEO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安徽省淮北市濉</w:t>
            </w:r>
            <w:bookmarkStart w:id="31" w:name="_GoBack"/>
            <w:bookmarkEnd w:id="31"/>
            <w:r>
              <w:rPr>
                <w:sz w:val="21"/>
                <w:szCs w:val="21"/>
              </w:rPr>
              <w:t>溪县淮海路118号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安徽省淮北市濉溪县淮海路118号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淮北市濉溪县南坪镇花园街与农货街交叉口西50米</w:t>
            </w:r>
            <w:r>
              <w:rPr>
                <w:rFonts w:hint="eastAsia"/>
                <w:sz w:val="21"/>
                <w:szCs w:val="21"/>
                <w:lang w:eastAsia="zh-CN"/>
              </w:rPr>
              <w:t>；淮北市濉溪县刘桥镇黄庄工业园西二矿风井南侧5米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张守整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13030601068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13030601068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E:15,O:15,EC:15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2024年05月26日 上午至2024年05月28日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E:2.8,O:3.2,EC:3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E：资质范围内建筑工程施工总承包、市政公用工程施工总承包所涉及场所的相关环境管理活动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O：资质范围内建筑工程施工总承包、市政公用工程施工总承包所涉及场所的相关职业健康安全管理活动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EC：资质范围内建筑工程施工总承包、市政公用工程施工总承包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2023-N1EMS-2259164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2023-N1QMS-2259164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A24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2024-05-20T07:26:34Z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