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/>
            <w:bookmarkStart w:id="0" w:name="组织名称"/>
            <w:r>
              <w:rPr>
                <w:sz w:val="21"/>
                <w:szCs w:val="21"/>
              </w:rPr>
              <w:t>石家庄市宇鑫防爆工具有限责任公司</w:t>
            </w:r>
            <w:bookmarkEnd w:id="0"/>
            <w:bookmarkEnd w:id="3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0459-2022-E-2024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石家庄市鹿泉区新北路1号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河北省石家庄市井陉县上安镇上安西村(镇政府西700米)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15930111107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0311-82011298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铝青铜、铍青铜手动防爆工具的生产所涉及场所的相关环境管理活动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260461"/>
    <w:rsid w:val="6A886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2024-05-20T03:28:03Z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