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苏州鲜丰生态农业有限公司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0578-2022-EI H-2024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