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0577-2022-SA-2024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2024年06月12日 上午至2024年06月12日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