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河北三创交通设施有限公司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崔焕茹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91131125MA0CJWDL3Y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河北三创交通设施有限公司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河北省衡水市安平县东黄城镇堤涡村北正饶路北500米处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河北省衡水市安平县东黄城镇堤涡村北正饶路北500米处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Q：护栏网、声屏障、石笼网、格宾网、防护网、网片、冲孔网、网围栏、编织网的生产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E：护栏网、声屏障、石笼网、格宾网、防护网、网片、冲孔网、网围栏、编织网的生产所涉及场所的相关环境管理活动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O：护栏网、声屏障、石笼网、格宾网、防护网、网片、冲孔网、网围栏、编织网的生产所涉及场所的相关职业健康安全管理活动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河北三创交通设施有限公司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河北省衡水市安平县东黄城镇堤涡村北正饶路北500米处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河北省衡水市安平县东黄城镇堤涡村北正饶路北500米处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Q：护栏网、声屏障、石笼网、格宾网、防护网、网片、冲孔网、网围栏、编织网的生产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E：护栏网、声屏障、石笼网、格宾网、防护网、网片、冲孔网、网围栏、编织网的生产所涉及场所的相关环境管理活动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O：护栏网、声屏障、石笼网、格宾网、防护网、网片、冲孔网、网围栏、编织网的生产所涉及场所的相关职业健康安全管理活动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