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河北章驰管道安装工程有限公司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30354-2023-QEO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河北省石家庄市无极县城北工业区纬三路9号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河北省石家庄市新华区古城西路42号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；石家庄市长安区国赫天玺小区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焦丽明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0311-85335397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0311-85335397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EC:65,E:65,O:65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2024年05月24日 上午至2024年05月25日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EC：资质范围内的市政公用工程总承包，机电工程施工总承包，石油化工工程施工总承包、消防设施工程专业承包、钢结构工程专业承包、防水防腐保温工程专业承包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E：资质范围内的市政公用工程总承包，机电工程施工总承包，石油化工工程施工总承包、消防设施工程专业承包、钢结构工程专业承包、防水防腐保温工程专业承包所涉及场所的相关环境管理活动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O：资质范围内的市政公用工程总承包，机电工程施工总承包，石油化工工程施工总承包、消防设施工程专业承包、钢结构工程专业承包、防水防腐保温工程专业承包所涉及的相关职业健康安全管理活动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EC：28.04.01;28.07.03A;28.07.03B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E：28.04.01;28.07.03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O：28.04.01;28.07.03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EC:28.04.01,28.07.03A,28.07.03B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E:28.04.01,28.07.03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O:28.04.01,28.07.03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585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2024-05-20T03:11:44Z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