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京鸿石油钻采工程技术有限公司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 xml:space="preserve">30356-2023-EO </w:t>
            </w:r>
            <w:bookmarkEnd w:id="1"/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10391-2024-Q</w:t>
            </w:r>
            <w:bookmarkStart w:id="31" w:name="_GoBack"/>
            <w:bookmarkEnd w:id="31"/>
          </w:p>
          <w:p>
            <w:pPr>
              <w:rPr>
                <w:rFonts w:hint="eastAsia"/>
              </w:rPr>
            </w:pPr>
            <w:r>
              <w:rPr>
                <w:rFonts w:hint="eastAsia"/>
                <w:sz w:val="21"/>
                <w:szCs w:val="21"/>
              </w:rPr>
              <w:t>10392-2024-HSE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河北省衡水市武强县北代东堤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河北省衡水市武强县北代东堤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韩运芳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13831887965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13831887965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E:80,O:80,Q:80,HSE:80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2024年05月19日 上午至2024年05月23日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E:2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.4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2.5</w:t>
            </w:r>
            <w:r>
              <w:rPr>
                <w:sz w:val="21"/>
                <w:szCs w:val="21"/>
              </w:rPr>
              <w:t>,Q:2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.2</w:t>
            </w:r>
            <w:r>
              <w:rPr>
                <w:sz w:val="21"/>
                <w:szCs w:val="21"/>
              </w:rPr>
              <w:t>,HSE:2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QHSE</w:t>
            </w: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>其它：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HSE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ISO45001：2018,Q：GB/T19001-2016/ISO9001:2015,HSE：Q/SY 08002.1-2022 &amp; SY/T 6276-2014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HSE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E：井口装置与采油（气）树的加工（限许可范围内）及套管头、浮箍、浮鞋、阀门、石油钻采机械配件、螺栓、螺母的生产所涉及场所的相关环境管理活动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O：井口装置与采油（气）树的加工（限许可范围内）及套管头、浮箍、浮鞋、阀门、石油钻采机械配件、螺栓、螺母的生产所涉及场所的相关职业健康安全管理活动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Q：井口装置与采油（气）树的加工（限许可范围内）及套管头、浮箍、浮鞋、阀门、石油钻采机械配件、螺栓、螺母的生产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HSE：井口装置与采油（气）树的加工（限许可范围内）及套管头、浮箍、浮鞋、阀门、石油钻采机械配件、螺栓、螺母的生产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E：17.10.02;17.12.04;18.05.02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O：17.10.02;17.12.04;18.05.02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Q：17.10.02;17.12.04;18.05.02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HSE：17B;18A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E:17.10.02,17.12.04,18.05.02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O:17.10.02,17.12.04,18.05.02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Q:17.10.02,17.12.04,18.05.02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HSE:17B,18A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2024-N1EMS-1352727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2024-N1OHSMS-1352727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ISC-352727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2024-05-14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13F5B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2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2024-05-14T08:30:36Z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