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重庆福之鲜进出口贸易有限公司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2024年05月20日 上午至2024年05月20日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