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632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陕西百润青山金钛科技有限公司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王亚芬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王亚芬、田燕</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943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王亚芬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2023-N1QMS-4099835</w:t>
            </w:r>
          </w:p>
        </w:tc>
        <w:tc>
          <w:tcPr>
            <w:tcW w:w="3145" w:type="dxa"/>
            <w:vAlign w:val="center"/>
          </w:tcPr>
          <w:p w14:paraId="0AF64EA2">
            <w:pPr>
              <w:spacing w:line="360" w:lineRule="auto"/>
              <w:jc w:val="left"/>
              <w:rPr>
                <w:rFonts w:asciiTheme="minorEastAsia" w:eastAsiaTheme="minorEastAsia" w:hAnsiTheme="minorEastAsia"/>
                <w:szCs w:val="21"/>
              </w:rPr>
            </w:pPr>
            <w:r>
              <w:t>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田燕</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2025-N0QMS-1467351</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2025年08月19日上午至2025年08月19日下午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2025年08月19日上午至2025年08月19日下午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王亚芬、田燕</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774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