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唐山兰润电气有限公司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张鹏、郑欢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2025年11月30日上午至2025年11月30日下午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