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22091-2025-QEO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862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山东三辰教学设备有限公司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冷春宇</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冷春宇、姜海军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3722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山东三辰教学设备有限公司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冷春宇</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2024-N1EMS-4034990</w:t>
            </w:r>
          </w:p>
        </w:tc>
        <w:tc>
          <w:tcPr>
            <w:tcW w:w="3145" w:type="dxa"/>
            <w:vAlign w:val="center"/>
          </w:tcPr>
          <w:p w14:paraId="1EF07270">
            <w:pPr>
              <w:spacing w:line="360" w:lineRule="exact"/>
              <w:jc w:val="center"/>
              <w:rPr>
                <w:szCs w:val="21"/>
              </w:rPr>
            </w:pPr>
            <w:r>
              <w:t>29.08.07,29.08.09,29.10.05,29.10.06,29.10.07,29.11.04,29.12.00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冷春宇</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2025-N1QMS-5034990</w:t>
            </w:r>
          </w:p>
        </w:tc>
        <w:tc>
          <w:tcPr>
            <w:tcW w:w="3145" w:type="dxa"/>
            <w:vAlign w:val="center"/>
          </w:tcPr>
          <w:p w14:paraId="0773CEA1">
            <w:pPr>
              <w:spacing w:line="360" w:lineRule="exact"/>
              <w:jc w:val="center"/>
            </w:pPr>
            <w:r>
              <w:t>29.08.07,29.08.09,29.10.05,29.10.06,29.10.07,29.11.04,29.12.00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冷春宇</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2024-N1OHSMS-4034990</w:t>
            </w:r>
          </w:p>
        </w:tc>
        <w:tc>
          <w:tcPr>
            <w:tcW w:w="3145" w:type="dxa"/>
            <w:vAlign w:val="center"/>
          </w:tcPr>
          <w:p w14:paraId="7F43F701">
            <w:pPr>
              <w:spacing w:line="360" w:lineRule="exact"/>
              <w:jc w:val="center"/>
            </w:pPr>
            <w:r>
              <w:t>29.08.07,29.08.09,29.10.05,29.10.06,29.10.07,29.11.04,29.12.00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2022-N1EMS-4073544</w:t>
            </w:r>
          </w:p>
        </w:tc>
        <w:tc>
          <w:tcPr>
            <w:tcW w:w="3145" w:type="dxa"/>
            <w:vAlign w:val="center"/>
          </w:tcPr>
          <w:p>
            <w:pPr>
              <w:jc w:val="center"/>
            </w:pPr>
            <w:r>
              <w:t>29.08.07,29.08.09,29.10.05,29.10.06,29.10.07,29.11.04,29.12.00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2025-N1QMS-5073544</w:t>
            </w:r>
          </w:p>
        </w:tc>
        <w:tc>
          <w:tcPr>
            <w:tcW w:w="3145" w:type="dxa"/>
            <w:vAlign w:val="center"/>
          </w:tcPr>
          <w:p>
            <w:pPr>
              <w:jc w:val="center"/>
            </w:pPr>
            <w:r>
              <w:t>29.08.07,29.08.09,29.10.05,29.10.06,29.10.07,29.11.04,29.12.00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29.08.07,29.08.09,29.10.05,29.10.06,29.10.07,29.11.04,29.12.00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2025年12月23日下午至2025年12月24日下午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教学仪器、实验室设备(含实验室设备，化学、物理、生物实验桌）、课桌椅、办公家具、仪器仪表、办公用品、五金产品、音乐器材、体育器材、美术文具用品、健身器材、幼儿园教具、综合实验室设备、厨房设备、数字化教室设备、多媒体教室设备、空调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教学仪器、实验室设备(含实验室设备，化学、物理、生物实验桌）、课桌椅、办公家具、仪器仪表、办公用品、五金产品、音乐器材、体育器材、美术文具用品、健身器材、幼儿园教具、综合实验室设备、厨房设备、数字化教室设备、多媒体教室设备、空调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教学仪器、实验室设备(含实验室设备，化学、物理、生物实验桌）、课桌椅、办公家具、仪器仪表、办公用品、五金产品、音乐器材、体育器材、美术文具用品、健身器材、幼儿园教具、综合实验室设备、厨房设备、数字化教室设备、多媒体教室设备、空调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山东省菏泽市牡丹区吴店镇高端装备制造产业园区7号</w:t>
      </w:r>
    </w:p>
    <w:p w14:paraId="5FB2C4BD">
      <w:pPr>
        <w:spacing w:line="360" w:lineRule="auto"/>
        <w:ind w:firstLine="420" w:firstLineChars="200"/>
      </w:pPr>
      <w:r>
        <w:rPr>
          <w:rFonts w:hint="eastAsia"/>
        </w:rPr>
        <w:t>办公地址：</w:t>
      </w:r>
      <w:r>
        <w:rPr>
          <w:rFonts w:hint="eastAsia"/>
        </w:rPr>
        <w:t>山东省菏泽市牡丹区吴店镇高端装备制造产业园区7号</w:t>
      </w:r>
    </w:p>
    <w:p w14:paraId="3E2A92FF">
      <w:pPr>
        <w:spacing w:line="360" w:lineRule="auto"/>
        <w:ind w:firstLine="420" w:firstLineChars="200"/>
      </w:pPr>
      <w:r>
        <w:rPr>
          <w:rFonts w:hint="eastAsia"/>
        </w:rPr>
        <w:t>经营地址：</w:t>
      </w:r>
      <w:bookmarkStart w:id="14" w:name="生产地址"/>
      <w:bookmarkEnd w:id="14"/>
      <w:r>
        <w:rPr>
          <w:rFonts w:hint="eastAsia"/>
        </w:rPr>
        <w:t>山东省菏泽市牡丹区吴店镇高端装备制造产业园区7号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08:30至2025年12月19日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山东三辰教学设备有限公司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冷春宇</w:t>
      </w:r>
      <w:r>
        <w:rPr>
          <w:rFonts w:hint="eastAsia"/>
          <w:b/>
          <w:color w:val="auto"/>
          <w:kern w:val="2"/>
          <w:sz w:val="21"/>
          <w:lang w:val="en-GB"/>
        </w:rPr>
        <w:t xml:space="preserve">  </w:t>
      </w:r>
      <w:r>
        <w:rPr>
          <w:rFonts w:hint="eastAsia"/>
          <w:b/>
          <w:color w:val="auto"/>
          <w:kern w:val="2"/>
          <w:sz w:val="21"/>
          <w:lang w:val="en-GB"/>
        </w:rPr>
        <w:t>冷春宇、姜海军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666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