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8DC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C38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124FC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32ACF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山东三辰教学设备有限公司</w:t>
            </w:r>
          </w:p>
        </w:tc>
        <w:tc>
          <w:tcPr>
            <w:tcW w:w="1134" w:type="dxa"/>
            <w:vAlign w:val="center"/>
          </w:tcPr>
          <w:p w14:paraId="56EC3E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280F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22091-2025-QEO</w:t>
            </w:r>
          </w:p>
        </w:tc>
      </w:tr>
      <w:tr w14:paraId="725B6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879F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DAE37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</w:tc>
      </w:tr>
      <w:tr w14:paraId="50138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016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08288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  <w:p w14:paraId="6E01FA7C"/>
        </w:tc>
      </w:tr>
      <w:tr w14:paraId="5442A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32FE3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AF1DA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路明明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094F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82F1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13954054081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41DC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7B554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456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46A3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6653A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12" w:name="_GoBack"/>
            <w:bookmarkEnd w:id="12"/>
          </w:p>
        </w:tc>
      </w:tr>
      <w:tr w14:paraId="7C68C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CFA1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B5C1A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CDAA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674B8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94D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386FB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sanchen123@163.com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0D952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37FA37">
            <w:pPr>
              <w:rPr>
                <w:sz w:val="21"/>
                <w:szCs w:val="21"/>
              </w:rPr>
            </w:pPr>
          </w:p>
        </w:tc>
      </w:tr>
      <w:tr w14:paraId="6E8F1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FF4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D363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13:30至2025年12月24日 17:00</w:t>
            </w:r>
          </w:p>
        </w:tc>
        <w:tc>
          <w:tcPr>
            <w:tcW w:w="1457" w:type="dxa"/>
            <w:gridSpan w:val="5"/>
            <w:vAlign w:val="center"/>
          </w:tcPr>
          <w:p w14:paraId="51227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750C88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ED3F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83C1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7304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328256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CA029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599EE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1495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D746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4F243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3B32C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68C4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8F6490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60A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D7E4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4A8A3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A52D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FF84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9B6A1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20A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A07B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AA7B5F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7390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C256F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02FA9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ECD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4519B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4FF4B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6C178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7EC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717B5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A96EB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</w:t>
            </w:r>
          </w:p>
          <w:p w14:paraId="625A862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环境管理活动</w:t>
            </w:r>
          </w:p>
          <w:p w14:paraId="7513ED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职业健康安全管理活动</w:t>
            </w:r>
          </w:p>
          <w:p w14:paraId="14D011A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8B5A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16157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DEE8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Q:29.08.07,29.08.09,29.10.05,29.10.06,29.10.07,29.11.04,29.12.00,E:29.08.07,29.08.09,29.10.05,29.10.06,29.10.07,29.11.04,29.12.00,O:29.08.07,29.08.09,29.10.05,29.10.06,29.10.07,29.11.04,29.12.00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2FDE54A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DE41F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C9E4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FCAEB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2CE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4503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91CF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55BD4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DE80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F9AF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781F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A63A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859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05F9A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F39B4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1D2BE9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79880E7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EDEC1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 w14:paraId="24FEEC9E">
            <w:pPr>
              <w:jc w:val="center"/>
              <w:rPr>
                <w:sz w:val="21"/>
                <w:szCs w:val="21"/>
              </w:rPr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05EBE4CD">
            <w:pPr>
              <w:jc w:val="center"/>
              <w:rPr>
                <w:sz w:val="21"/>
                <w:szCs w:val="21"/>
              </w:rPr>
            </w:pPr>
            <w:r>
              <w:t>15020551977</w:t>
            </w:r>
          </w:p>
        </w:tc>
      </w:tr>
      <w:tr w14:paraId="4CFE1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D1BE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5870B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BC9666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00F0E17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DA327B"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 w14:paraId="4D78B0D1"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AA1CA2A">
            <w:pPr>
              <w:jc w:val="center"/>
            </w:pPr>
            <w:r>
              <w:t>15020551977</w:t>
            </w:r>
          </w:p>
        </w:tc>
      </w:tr>
      <w:tr w14:paraId="472DE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80908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FC602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B89FD9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63B8D9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2B6048"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 w14:paraId="25C80E8B"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5858CBE5">
            <w:pPr>
              <w:jc w:val="center"/>
            </w:pPr>
            <w:r>
              <w:t>15020551977</w:t>
            </w:r>
          </w:p>
        </w:tc>
      </w:tr>
      <w:tr w14:paraId="00D87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561C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7ED86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F3CD63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21E0DFF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CDBEC1"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14:paraId="10BB359C"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41FCD9B">
            <w:pPr>
              <w:jc w:val="center"/>
            </w:pPr>
            <w:r>
              <w:t>18853053088</w:t>
            </w:r>
          </w:p>
        </w:tc>
      </w:tr>
      <w:tr w14:paraId="5C7C9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BC79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5A66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E56C6F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149472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895A6B"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73F6A6CB"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23EA70A">
            <w:pPr>
              <w:jc w:val="center"/>
            </w:pPr>
            <w:r>
              <w:t>18853053088</w:t>
            </w:r>
          </w:p>
        </w:tc>
      </w:tr>
      <w:tr w14:paraId="5E823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9D49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7F00F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A462E9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DAE3E0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084CC1"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5DEE0804"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A5F853E">
            <w:pPr>
              <w:jc w:val="center"/>
            </w:pPr>
            <w:r>
              <w:t>18853053088</w:t>
            </w:r>
          </w:p>
        </w:tc>
      </w:tr>
      <w:tr w14:paraId="6CB15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ABCC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B11A0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9A490EE">
            <w:pPr>
              <w:widowControl/>
              <w:jc w:val="left"/>
              <w:rPr>
                <w:sz w:val="21"/>
                <w:szCs w:val="21"/>
              </w:rPr>
            </w:pPr>
          </w:p>
          <w:p w14:paraId="391D09F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06B09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45648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3A39793">
            <w:pPr>
              <w:rPr>
                <w:sz w:val="21"/>
                <w:szCs w:val="21"/>
              </w:rPr>
            </w:pPr>
          </w:p>
          <w:p w14:paraId="4ACF4A2A">
            <w:pPr>
              <w:rPr>
                <w:sz w:val="21"/>
                <w:szCs w:val="21"/>
              </w:rPr>
            </w:pPr>
          </w:p>
          <w:p w14:paraId="3F83575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F9799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A26A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334F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0BDD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BD56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9A9E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08B77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B57A8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DF7BFC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8EE5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4E22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A20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136B9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1BA49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0682D9">
      <w:pPr>
        <w:pStyle w:val="2"/>
      </w:pPr>
    </w:p>
    <w:p w14:paraId="729072A2">
      <w:pPr>
        <w:pStyle w:val="2"/>
      </w:pPr>
    </w:p>
    <w:p w14:paraId="6251BA03">
      <w:pPr>
        <w:pStyle w:val="2"/>
      </w:pPr>
    </w:p>
    <w:p w14:paraId="186C78C6">
      <w:pPr>
        <w:pStyle w:val="2"/>
      </w:pPr>
    </w:p>
    <w:p w14:paraId="233C5648">
      <w:pPr>
        <w:pStyle w:val="2"/>
      </w:pPr>
    </w:p>
    <w:p w14:paraId="74BCDE31">
      <w:pPr>
        <w:pStyle w:val="2"/>
      </w:pPr>
    </w:p>
    <w:p w14:paraId="663634B0">
      <w:pPr>
        <w:pStyle w:val="2"/>
      </w:pPr>
    </w:p>
    <w:p w14:paraId="24116AD8">
      <w:pPr>
        <w:pStyle w:val="2"/>
      </w:pPr>
    </w:p>
    <w:p w14:paraId="5FAE6F9A">
      <w:pPr>
        <w:pStyle w:val="2"/>
      </w:pPr>
    </w:p>
    <w:p w14:paraId="4EFFECB1">
      <w:pPr>
        <w:pStyle w:val="2"/>
      </w:pPr>
    </w:p>
    <w:p w14:paraId="49825444">
      <w:pPr>
        <w:pStyle w:val="2"/>
      </w:pPr>
    </w:p>
    <w:p w14:paraId="2394E712">
      <w:pPr>
        <w:pStyle w:val="2"/>
      </w:pPr>
    </w:p>
    <w:p w14:paraId="3A91FB97">
      <w:pPr>
        <w:pStyle w:val="2"/>
      </w:pPr>
    </w:p>
    <w:p w14:paraId="379C22FF">
      <w:pPr>
        <w:pStyle w:val="2"/>
      </w:pPr>
    </w:p>
    <w:p w14:paraId="64D2ED2E">
      <w:pPr>
        <w:pStyle w:val="2"/>
      </w:pPr>
    </w:p>
    <w:p w14:paraId="1269F223">
      <w:pPr>
        <w:pStyle w:val="2"/>
      </w:pPr>
    </w:p>
    <w:p w14:paraId="54AC7BF8">
      <w:pPr>
        <w:pStyle w:val="2"/>
      </w:pPr>
    </w:p>
    <w:p w14:paraId="2F53D863">
      <w:pPr>
        <w:pStyle w:val="2"/>
      </w:pPr>
    </w:p>
    <w:p w14:paraId="2BB27C9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9B2C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8D5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7953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71EEB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3438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C91E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51FE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792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05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5E0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E0C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E8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C5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00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D7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AE6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C2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5AA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32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6A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232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0FB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AED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56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90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C9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E6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3E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E7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8CF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454B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DA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B48B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4F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999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3FE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15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81B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38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04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518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2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701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AF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37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8D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E4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2D8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1B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FA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258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297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14E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AE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888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4ABB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F8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9F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79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0D9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FDA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15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5E2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A9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B5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3A0F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83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AC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BC3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54F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044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FF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8A0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6ED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3F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812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04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8E2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B9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41C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1B72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1B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12F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DB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C1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E5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7D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F19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14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360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94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4E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0E453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787430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FDB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BAB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81C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1AA4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0FB230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4E7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C340B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6D6D5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899799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856E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E9FE3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0D5C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9EECF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4EF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6ED37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9A6D9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4343DD2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1615</Words>
  <Characters>2501</Characters>
  <Lines>9</Lines>
  <Paragraphs>2</Paragraphs>
  <TotalTime>0</TotalTime>
  <ScaleCrop>false</ScaleCrop>
  <LinksUpToDate>false</LinksUpToDate>
  <CharactersWithSpaces>2549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2025-12-19T01:43:45Z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