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杭州每刻科技有限公司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浙江省杭州市钱塘区万晶湖畔中心西区2幢1501室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浙江省杭州市钱塘区万晶湖畔中心西区2幢1501室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_GoBack"/>
            <w:r>
              <w:rPr>
                <w:sz w:val="21"/>
                <w:szCs w:val="21"/>
              </w:rPr>
              <w:t>中国(浙江)自由贸易试验区杭州市滨江区长河街道建业路 511号华创大厦15 层1515室(自主申报)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晁凤英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13616519298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2024年05月20日 上午至2024年05月22日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财务应用软件的研发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147845"/>
    <w:rsid w:val="34B35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2024-05-14T03:03:36Z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