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331-2022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才子服饰股份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