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铁岭米勒石油新材料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05月18日 上午至2020年05月18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