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9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恒科新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0日 上午至2024年05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