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河北亚东化工集团有限公司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2024-05-12 8:30:00上午至2024-05-12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衡水市冀州区西王镇西吕津村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衡水市冀州区西王镇西吕津村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2024年05月20日 上午至2024年05月21日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