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0297-2022-O-2024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西安新世纪被服有限公司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李宝花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李宝花</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2021-N1OHSMS-1239141</w:t>
            </w:r>
          </w:p>
          <w:p w:rsidR="00F9189D">
            <w:pPr>
              <w:spacing w:line="360" w:lineRule="auto"/>
              <w:jc w:val="center"/>
              <w:rPr>
                <w:b/>
                <w:szCs w:val="21"/>
              </w:rPr>
            </w:pPr>
            <w:r>
              <w:rPr>
                <w:b/>
                <w:szCs w:val="21"/>
              </w:rPr>
              <w:t>2022-N1QMS-2239141</w:t>
            </w:r>
          </w:p>
          <w:p w:rsidR="00F9189D">
            <w:pPr>
              <w:spacing w:line="360" w:lineRule="auto"/>
              <w:jc w:val="center"/>
              <w:rPr>
                <w:b/>
                <w:szCs w:val="21"/>
              </w:rPr>
            </w:pPr>
            <w:r>
              <w:rPr>
                <w:b/>
                <w:szCs w:val="21"/>
              </w:rPr>
              <w:t>2022-N1EMS-2239141</w:t>
            </w:r>
          </w:p>
        </w:tc>
        <w:tc>
          <w:tcPr>
            <w:tcW w:w="3145" w:type="dxa"/>
            <w:vAlign w:val="center"/>
          </w:tcPr>
          <w:p w:rsidR="00F9189D">
            <w:pPr>
              <w:spacing w:line="360" w:lineRule="auto"/>
              <w:jc w:val="center"/>
              <w:rPr>
                <w:b/>
                <w:szCs w:val="21"/>
              </w:rPr>
            </w:pPr>
            <w:r>
              <w:rPr>
                <w:b/>
                <w:szCs w:val="21"/>
              </w:rPr>
              <w:t>O:04.04.02,04.05.03</w:t>
            </w:r>
          </w:p>
          <w:p w:rsidR="00F9189D">
            <w:pPr>
              <w:spacing w:line="360" w:lineRule="auto"/>
              <w:jc w:val="center"/>
              <w:rPr>
                <w:b/>
                <w:szCs w:val="21"/>
              </w:rPr>
            </w:pPr>
            <w:r>
              <w:rPr>
                <w:b/>
                <w:szCs w:val="21"/>
              </w:rPr>
              <w:t>Q:04.04.02,04.05.03</w:t>
            </w:r>
          </w:p>
          <w:p w:rsidR="00F9189D">
            <w:pPr>
              <w:spacing w:line="360" w:lineRule="auto"/>
              <w:jc w:val="center"/>
              <w:rPr>
                <w:b/>
                <w:szCs w:val="21"/>
              </w:rPr>
            </w:pPr>
            <w:r>
              <w:rPr>
                <w:b/>
                <w:szCs w:val="21"/>
              </w:rPr>
              <w:t>E:04.04.02,04.05.03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职业健康安全管理体系,质量管理体系,环境管理体系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O：GB/T45001-2020 / ISO45001：2018,Q：GB/T19001-2016/ISO9001:2015,E：GB/T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2024年05月13日 上午至2024年05月14日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陕西省西安市鄠邑区玉蝉街道办东伦公村一组</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陕西省西安市鄠邑区玉蝉街道办东伦公村一组</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