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中科华研（西安）科技有限公司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19.02.00,19.03.00,33.02.01,34.06.00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2024年05月14日 上午至2024年05月14日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陕西省西安市国家民用航天产业基地航天南路456号研发楼1楼U10724室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陕西省西安市国家民用航天产业基地神舟</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