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河北羽恬环保科技有限公司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10424-2024-QEO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2024年05月16日 上午至2024年05月17日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2024-05-15 8:30:00上午至2024-05-15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河北羽恬环保科技有限公司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