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枣强皓洋机械制造有限公司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2024-05-10 8:30:00上午至2024-05-10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