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重庆剑涛铝业有限公司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60万吨/年再生铝合金锭（液）的生产所涉及的能源管理活动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