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咸阳瑞升福诺医疗器械有限公司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2024年05月07日 上午至2024年05月08日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聂西社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