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北京虹通工程勘测有限公司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10396-2024-QEO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北京市顺义区顺平路沙岭段甲2号院5幢1层102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北京经济技术开发区科创九街19号院5号楼6层</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宋丽</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13241986249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13241986249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Q:11,E:11,O:11</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2024-05-07 14:00:00上午至2024-05-07 18:00:00下午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Q：资质范围内建设工程质量检验检测服务</w:t>
            </w:r>
          </w:p>
          <w:p>
            <w:pPr>
              <w:tabs>
                <w:tab w:val="left" w:pos="0"/>
              </w:tabs>
              <w:jc w:val="left"/>
              <w:rPr>
                <w:sz w:val="21"/>
                <w:szCs w:val="21"/>
              </w:rPr>
            </w:pPr>
            <w:r>
              <w:rPr>
                <w:sz w:val="21"/>
                <w:szCs w:val="21"/>
              </w:rPr>
              <w:t>E：资质范围内建设工程质量检验检测服务所涉及场所的相关环境管理活动</w:t>
            </w:r>
          </w:p>
          <w:p>
            <w:pPr>
              <w:tabs>
                <w:tab w:val="left" w:pos="0"/>
              </w:tabs>
              <w:jc w:val="left"/>
              <w:rPr>
                <w:sz w:val="21"/>
                <w:szCs w:val="21"/>
              </w:rPr>
            </w:pPr>
            <w:r>
              <w:rPr>
                <w:sz w:val="21"/>
                <w:szCs w:val="21"/>
              </w:rPr>
              <w:t>O：资质范围内建设工程质量检验检测服务所涉及场所的相关职业健康安全管理活动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826"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2021-N1QMS-3084028</w:t>
            </w:r>
          </w:p>
          <w:p>
            <w:pPr>
              <w:ind w:left="117"/>
              <w:jc w:val="center"/>
              <w:rPr>
                <w:sz w:val="21"/>
                <w:szCs w:val="21"/>
              </w:rPr>
            </w:pPr>
            <w:r>
              <w:rPr>
                <w:sz w:val="21"/>
                <w:szCs w:val="21"/>
              </w:rPr>
              <w:t>2024-N1EMS-6084028</w:t>
            </w:r>
          </w:p>
          <w:p>
            <w:pPr>
              <w:ind w:left="117"/>
              <w:jc w:val="center"/>
              <w:rPr>
                <w:sz w:val="21"/>
                <w:szCs w:val="21"/>
              </w:rPr>
            </w:pPr>
            <w:r>
              <w:rPr>
                <w:sz w:val="21"/>
                <w:szCs w:val="21"/>
              </w:rPr>
              <w:t>2024-N1OHSMS-4084028</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2024-04-30</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DC91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2024-04-30T09:23:01Z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