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auto"/>
          <w:sz w:val="21"/>
          <w:szCs w:val="21"/>
          <w:u w:val="single"/>
        </w:rPr>
      </w:pPr>
      <w:r>
        <w:rPr>
          <w:rFonts w:hint="eastAsia"/>
          <w:b/>
          <w:color w:val="auto"/>
          <w:sz w:val="21"/>
          <w:szCs w:val="21"/>
        </w:rPr>
        <w:t>合同编号:</w:t>
      </w:r>
    </w:p>
    <w:p>
      <w:pPr>
        <w:snapToGrid w:val="0"/>
        <w:spacing w:line="0" w:lineRule="atLeast"/>
        <w:jc w:val="center"/>
        <w:rPr>
          <w:rFonts w:eastAsia="隶书"/>
          <w:b/>
          <w:color w:val="auto"/>
          <w:sz w:val="30"/>
          <w:szCs w:val="30"/>
        </w:rPr>
      </w:pPr>
      <w:r>
        <w:rPr>
          <w:rFonts w:hint="eastAsia" w:eastAsia="隶书"/>
          <w:b/>
          <w:color w:val="auto"/>
          <w:sz w:val="30"/>
          <w:szCs w:val="30"/>
        </w:rPr>
        <w:t>组织认证证书信息确认书</w:t>
      </w:r>
    </w:p>
    <w:p>
      <w:pPr>
        <w:pStyle w:val="2"/>
        <w:spacing w:line="0" w:lineRule="atLeast"/>
        <w:ind w:firstLine="480"/>
        <w:rPr>
          <w:b/>
          <w:color w:val="auto"/>
          <w:sz w:val="22"/>
          <w:szCs w:val="22"/>
        </w:rPr>
      </w:pPr>
      <w:r>
        <w:rPr>
          <w:rFonts w:hint="eastAsia"/>
          <w:b/>
          <w:color w:val="auto"/>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auto"/>
          <w:sz w:val="22"/>
          <w:szCs w:val="22"/>
          <w:u w:val="single"/>
        </w:rPr>
      </w:pPr>
      <w:r>
        <w:rPr>
          <w:rFonts w:hint="eastAsia"/>
          <w:b/>
          <w:color w:val="auto"/>
          <w:sz w:val="22"/>
          <w:szCs w:val="22"/>
        </w:rPr>
        <w:t>组织名称 (中文)：</w:t>
      </w:r>
      <w:bookmarkStart w:id="0" w:name="组织名称"/>
      <w:r>
        <w:rPr>
          <w:b/>
          <w:color w:val="auto"/>
          <w:sz w:val="22"/>
          <w:szCs w:val="22"/>
          <w:u w:val="single"/>
        </w:rPr>
        <w:t>北京太合集佳家具有限公司</w:t>
      </w:r>
      <w:bookmarkEnd w:id="0"/>
    </w:p>
    <w:p>
      <w:pPr>
        <w:pStyle w:val="2"/>
        <w:spacing w:line="400" w:lineRule="exact"/>
        <w:ind w:firstLine="632" w:firstLineChars="286"/>
        <w:rPr>
          <w:b/>
          <w:color w:val="auto"/>
          <w:sz w:val="22"/>
          <w:szCs w:val="22"/>
          <w:u w:val="single"/>
        </w:rPr>
      </w:pPr>
      <w:r>
        <w:rPr>
          <w:rFonts w:hint="eastAsia"/>
          <w:b/>
          <w:color w:val="auto"/>
          <w:sz w:val="22"/>
          <w:szCs w:val="22"/>
        </w:rPr>
        <w:t>(英文)：</w:t>
      </w:r>
      <w:bookmarkStart w:id="1" w:name="组织名称英"/>
      <w:bookmarkEnd w:id="1"/>
    </w:p>
    <w:p>
      <w:pPr>
        <w:pStyle w:val="2"/>
        <w:spacing w:line="400" w:lineRule="exact"/>
        <w:ind w:firstLine="0"/>
        <w:rPr>
          <w:b/>
          <w:color w:val="auto"/>
          <w:sz w:val="22"/>
          <w:szCs w:val="22"/>
          <w:u w:val="single"/>
        </w:rPr>
      </w:pPr>
      <w:r>
        <w:rPr>
          <w:rFonts w:hint="eastAsia"/>
          <w:b/>
          <w:color w:val="auto"/>
          <w:sz w:val="22"/>
          <w:szCs w:val="22"/>
        </w:rPr>
        <w:t>组织注册地址(中文)：</w:t>
      </w:r>
      <w:bookmarkStart w:id="2" w:name="注册地址"/>
      <w:r>
        <w:rPr>
          <w:rFonts w:hint="eastAsia"/>
          <w:b/>
          <w:color w:val="auto"/>
          <w:sz w:val="22"/>
          <w:szCs w:val="22"/>
        </w:rPr>
        <w:t>北京市通州区马驹桥镇前堰上村村委会南3500米一号院</w:t>
      </w:r>
      <w:bookmarkEnd w:id="2"/>
      <w:r>
        <w:rPr>
          <w:rFonts w:hint="eastAsia"/>
          <w:b/>
          <w:color w:val="auto"/>
          <w:sz w:val="22"/>
          <w:szCs w:val="22"/>
        </w:rPr>
        <w:t xml:space="preserve"> 邮编</w:t>
      </w:r>
      <w:r>
        <w:rPr>
          <w:rFonts w:hint="eastAsia" w:ascii="宋体" w:hAnsi="宋体"/>
          <w:b/>
          <w:color w:val="auto"/>
          <w:sz w:val="22"/>
          <w:szCs w:val="22"/>
        </w:rPr>
        <w:t xml:space="preserve">: </w:t>
      </w:r>
      <w:bookmarkStart w:id="3" w:name="注册邮编"/>
      <w:r>
        <w:rPr>
          <w:b/>
          <w:color w:val="auto"/>
          <w:sz w:val="22"/>
          <w:szCs w:val="22"/>
          <w:u w:val="single"/>
        </w:rPr>
        <w:t>101102</w:t>
      </w:r>
      <w:bookmarkEnd w:id="3"/>
    </w:p>
    <w:p>
      <w:pPr>
        <w:pStyle w:val="2"/>
        <w:spacing w:line="400" w:lineRule="exact"/>
        <w:ind w:firstLine="632" w:firstLineChars="286"/>
        <w:rPr>
          <w:b/>
          <w:color w:val="auto"/>
          <w:sz w:val="22"/>
          <w:szCs w:val="22"/>
          <w:u w:val="single"/>
        </w:rPr>
      </w:pPr>
      <w:r>
        <w:rPr>
          <w:rFonts w:hint="eastAsia"/>
          <w:b/>
          <w:color w:val="auto"/>
          <w:sz w:val="22"/>
          <w:szCs w:val="22"/>
        </w:rPr>
        <w:t>(英文)：</w:t>
      </w:r>
    </w:p>
    <w:p>
      <w:pPr>
        <w:pStyle w:val="2"/>
        <w:spacing w:line="400" w:lineRule="exact"/>
        <w:ind w:firstLine="0"/>
        <w:rPr>
          <w:rFonts w:hint="eastAsia"/>
          <w:b/>
          <w:color w:val="auto"/>
          <w:sz w:val="22"/>
          <w:szCs w:val="22"/>
        </w:rPr>
      </w:pPr>
      <w:r>
        <w:rPr>
          <w:rFonts w:hint="eastAsia"/>
          <w:b/>
          <w:color w:val="auto"/>
          <w:sz w:val="22"/>
          <w:szCs w:val="22"/>
        </w:rPr>
        <w:t>组织经营地址(中文)：</w:t>
      </w:r>
      <w:bookmarkStart w:id="4" w:name="生产地址"/>
      <w:r>
        <w:rPr>
          <w:rFonts w:hint="eastAsia"/>
          <w:b/>
          <w:color w:val="auto"/>
          <w:sz w:val="22"/>
          <w:szCs w:val="22"/>
        </w:rPr>
        <w:t>北京市通州区马驹桥镇前堰上村村委会南3500米一号院</w:t>
      </w:r>
    </w:p>
    <w:p>
      <w:pPr>
        <w:pStyle w:val="2"/>
        <w:spacing w:line="400" w:lineRule="exact"/>
        <w:ind w:firstLine="632" w:firstLineChars="286"/>
        <w:rPr>
          <w:rFonts w:hint="eastAsia"/>
          <w:b/>
          <w:color w:val="auto"/>
          <w:sz w:val="22"/>
          <w:szCs w:val="22"/>
        </w:rPr>
      </w:pPr>
      <w:r>
        <w:rPr>
          <w:rFonts w:hint="eastAsia"/>
          <w:b/>
          <w:color w:val="auto"/>
          <w:sz w:val="22"/>
          <w:szCs w:val="22"/>
        </w:rPr>
        <w:t>(英文)：</w:t>
      </w:r>
    </w:p>
    <w:p>
      <w:pPr>
        <w:pStyle w:val="2"/>
        <w:spacing w:line="400" w:lineRule="exact"/>
        <w:ind w:firstLine="0"/>
        <w:rPr>
          <w:b/>
          <w:color w:val="auto"/>
          <w:sz w:val="22"/>
          <w:szCs w:val="22"/>
        </w:rPr>
      </w:pPr>
      <w:r>
        <w:rPr>
          <w:rFonts w:hint="eastAsia"/>
          <w:b/>
          <w:color w:val="auto"/>
          <w:sz w:val="22"/>
          <w:szCs w:val="22"/>
        </w:rPr>
        <w:t>生产地址：河北省唐山市汉沽管理区临津产业园</w:t>
      </w:r>
      <w:bookmarkEnd w:id="4"/>
      <w:r>
        <w:rPr>
          <w:rFonts w:hint="eastAsia"/>
          <w:b/>
          <w:color w:val="auto"/>
          <w:sz w:val="22"/>
          <w:szCs w:val="22"/>
        </w:rPr>
        <w:t xml:space="preserve"> </w:t>
      </w:r>
      <w:r>
        <w:rPr>
          <w:rFonts w:hint="eastAsia"/>
          <w:b/>
          <w:color w:val="auto"/>
          <w:sz w:val="22"/>
          <w:szCs w:val="22"/>
          <w:lang w:val="en-US" w:eastAsia="zh-CN"/>
        </w:rPr>
        <w:t xml:space="preserve">                  </w:t>
      </w:r>
      <w:r>
        <w:rPr>
          <w:rFonts w:hint="eastAsia"/>
          <w:b/>
          <w:color w:val="auto"/>
          <w:sz w:val="22"/>
          <w:szCs w:val="22"/>
        </w:rPr>
        <w:t>邮编</w:t>
      </w:r>
      <w:r>
        <w:rPr>
          <w:rFonts w:hint="eastAsia" w:ascii="宋体" w:hAnsi="宋体"/>
          <w:b/>
          <w:color w:val="auto"/>
          <w:sz w:val="22"/>
          <w:szCs w:val="22"/>
        </w:rPr>
        <w:t>:</w:t>
      </w:r>
      <w:bookmarkStart w:id="5" w:name="生产邮编"/>
      <w:r>
        <w:rPr>
          <w:b/>
          <w:color w:val="auto"/>
          <w:sz w:val="22"/>
          <w:szCs w:val="22"/>
        </w:rPr>
        <w:t>301501</w:t>
      </w:r>
      <w:bookmarkEnd w:id="5"/>
    </w:p>
    <w:p>
      <w:pPr>
        <w:pStyle w:val="2"/>
        <w:spacing w:line="400" w:lineRule="exact"/>
        <w:ind w:firstLine="632" w:firstLineChars="286"/>
        <w:rPr>
          <w:b/>
          <w:color w:val="auto"/>
          <w:sz w:val="22"/>
          <w:szCs w:val="22"/>
          <w:u w:val="single"/>
        </w:rPr>
      </w:pPr>
      <w:r>
        <w:rPr>
          <w:rFonts w:hint="eastAsia"/>
          <w:b/>
          <w:color w:val="auto"/>
          <w:sz w:val="22"/>
          <w:szCs w:val="22"/>
        </w:rPr>
        <w:t>(英文)：</w:t>
      </w:r>
    </w:p>
    <w:p>
      <w:pPr>
        <w:pStyle w:val="2"/>
        <w:spacing w:line="400" w:lineRule="exact"/>
        <w:ind w:firstLine="0"/>
        <w:rPr>
          <w:b/>
          <w:color w:val="auto"/>
          <w:sz w:val="22"/>
          <w:szCs w:val="22"/>
          <w:u w:val="single"/>
        </w:rPr>
      </w:pPr>
      <w:r>
        <w:rPr>
          <w:rFonts w:hint="eastAsia"/>
          <w:b/>
          <w:color w:val="auto"/>
          <w:sz w:val="22"/>
          <w:szCs w:val="22"/>
        </w:rPr>
        <w:t>组织机构代码证号（社会信用号）：</w:t>
      </w:r>
      <w:bookmarkStart w:id="6" w:name="机构代码"/>
      <w:r>
        <w:rPr>
          <w:rFonts w:hint="eastAsia"/>
          <w:b/>
          <w:color w:val="auto"/>
          <w:sz w:val="22"/>
          <w:szCs w:val="22"/>
        </w:rPr>
        <w:t>91110112799048338F</w:t>
      </w:r>
      <w:bookmarkEnd w:id="6"/>
      <w:r>
        <w:rPr>
          <w:rFonts w:hint="eastAsia"/>
          <w:b/>
          <w:color w:val="auto"/>
          <w:sz w:val="22"/>
          <w:szCs w:val="22"/>
        </w:rPr>
        <w:t xml:space="preserve"> </w:t>
      </w:r>
      <w:r>
        <w:rPr>
          <w:b/>
          <w:color w:val="auto"/>
          <w:sz w:val="22"/>
          <w:szCs w:val="22"/>
        </w:rPr>
        <w:t xml:space="preserve">  </w:t>
      </w:r>
      <w:r>
        <w:rPr>
          <w:rFonts w:hint="eastAsia"/>
          <w:b/>
          <w:color w:val="auto"/>
          <w:sz w:val="22"/>
          <w:szCs w:val="22"/>
        </w:rPr>
        <w:t>传真：</w:t>
      </w:r>
      <w:bookmarkStart w:id="7" w:name="联系人传真"/>
      <w:bookmarkEnd w:id="7"/>
      <w:r>
        <w:rPr>
          <w:rFonts w:hint="eastAsia"/>
          <w:b/>
          <w:color w:val="auto"/>
          <w:sz w:val="22"/>
          <w:szCs w:val="22"/>
        </w:rPr>
        <w:t xml:space="preserve"> </w:t>
      </w:r>
      <w:r>
        <w:rPr>
          <w:b/>
          <w:color w:val="auto"/>
          <w:sz w:val="22"/>
          <w:szCs w:val="22"/>
        </w:rPr>
        <w:t xml:space="preserve">  </w:t>
      </w:r>
      <w:r>
        <w:rPr>
          <w:rFonts w:hint="eastAsia"/>
          <w:b/>
          <w:color w:val="auto"/>
          <w:sz w:val="22"/>
          <w:szCs w:val="22"/>
        </w:rPr>
        <w:t>电话</w:t>
      </w:r>
      <w:r>
        <w:rPr>
          <w:rFonts w:hint="eastAsia"/>
          <w:b/>
          <w:color w:val="auto"/>
          <w:sz w:val="14"/>
          <w:szCs w:val="14"/>
        </w:rPr>
        <w:t>.</w:t>
      </w:r>
      <w:r>
        <w:rPr>
          <w:rFonts w:hint="eastAsia"/>
          <w:b/>
          <w:color w:val="auto"/>
          <w:sz w:val="22"/>
          <w:szCs w:val="22"/>
        </w:rPr>
        <w:t>：</w:t>
      </w:r>
      <w:bookmarkStart w:id="8" w:name="联系人电话"/>
      <w:r>
        <w:rPr>
          <w:b/>
          <w:color w:val="auto"/>
          <w:sz w:val="22"/>
          <w:szCs w:val="22"/>
          <w:u w:val="single"/>
        </w:rPr>
        <w:t>13601281489</w:t>
      </w:r>
      <w:bookmarkEnd w:id="8"/>
    </w:p>
    <w:p>
      <w:pPr>
        <w:pStyle w:val="2"/>
        <w:spacing w:before="120" w:beforeLines="50" w:line="240" w:lineRule="exact"/>
        <w:ind w:firstLine="0"/>
        <w:rPr>
          <w:b/>
          <w:color w:val="auto"/>
          <w:sz w:val="22"/>
          <w:szCs w:val="22"/>
        </w:rPr>
      </w:pPr>
      <w:r>
        <w:rPr>
          <w:rFonts w:hint="eastAsia"/>
          <w:b/>
          <w:color w:val="auto"/>
          <w:sz w:val="22"/>
          <w:szCs w:val="22"/>
        </w:rPr>
        <w:t>法人代表：</w:t>
      </w:r>
      <w:bookmarkStart w:id="9" w:name="法人"/>
      <w:r>
        <w:rPr>
          <w:rFonts w:hint="eastAsia"/>
          <w:b/>
          <w:color w:val="auto"/>
          <w:sz w:val="22"/>
          <w:szCs w:val="22"/>
        </w:rPr>
        <w:t>刘云飞</w:t>
      </w:r>
      <w:bookmarkEnd w:id="9"/>
      <w:r>
        <w:rPr>
          <w:rFonts w:hint="eastAsia"/>
          <w:b/>
          <w:color w:val="auto"/>
          <w:sz w:val="22"/>
          <w:szCs w:val="22"/>
        </w:rPr>
        <w:t xml:space="preserve"> </w:t>
      </w:r>
      <w:r>
        <w:rPr>
          <w:b/>
          <w:color w:val="auto"/>
          <w:sz w:val="22"/>
          <w:szCs w:val="22"/>
        </w:rPr>
        <w:t xml:space="preserve">  </w:t>
      </w:r>
      <w:r>
        <w:rPr>
          <w:rFonts w:hint="eastAsia"/>
          <w:b/>
          <w:color w:val="auto"/>
          <w:sz w:val="22"/>
          <w:szCs w:val="22"/>
          <w:lang w:val="en-US" w:eastAsia="zh-CN"/>
        </w:rPr>
        <w:t xml:space="preserve">   </w:t>
      </w:r>
      <w:r>
        <w:rPr>
          <w:rFonts w:hint="eastAsia"/>
          <w:b/>
          <w:color w:val="auto"/>
          <w:sz w:val="22"/>
          <w:szCs w:val="22"/>
        </w:rPr>
        <w:t>管代/联系人(职务)：</w:t>
      </w:r>
      <w:bookmarkStart w:id="10" w:name="管理者代表"/>
      <w:r>
        <w:rPr>
          <w:rFonts w:hint="eastAsia"/>
          <w:b/>
          <w:color w:val="auto"/>
          <w:sz w:val="22"/>
          <w:szCs w:val="22"/>
        </w:rPr>
        <w:t>刘跃勇</w:t>
      </w:r>
      <w:bookmarkEnd w:id="10"/>
      <w:r>
        <w:rPr>
          <w:rFonts w:hint="eastAsia"/>
          <w:b/>
          <w:color w:val="auto"/>
          <w:sz w:val="22"/>
          <w:szCs w:val="22"/>
        </w:rPr>
        <w:t xml:space="preserve"> </w:t>
      </w:r>
      <w:r>
        <w:rPr>
          <w:rFonts w:hint="eastAsia"/>
          <w:b/>
          <w:color w:val="auto"/>
          <w:sz w:val="22"/>
          <w:szCs w:val="22"/>
          <w:lang w:val="en-US" w:eastAsia="zh-CN"/>
        </w:rPr>
        <w:t xml:space="preserve">          </w:t>
      </w:r>
      <w:r>
        <w:rPr>
          <w:b/>
          <w:color w:val="auto"/>
          <w:sz w:val="22"/>
          <w:szCs w:val="22"/>
        </w:rPr>
        <w:t xml:space="preserve"> </w:t>
      </w:r>
      <w:r>
        <w:rPr>
          <w:rFonts w:hint="eastAsia"/>
          <w:b/>
          <w:color w:val="auto"/>
          <w:sz w:val="22"/>
          <w:szCs w:val="22"/>
        </w:rPr>
        <w:t xml:space="preserve">组织人数： </w:t>
      </w:r>
      <w:bookmarkStart w:id="11" w:name="企业人数"/>
      <w:r>
        <w:rPr>
          <w:b/>
          <w:color w:val="auto"/>
          <w:sz w:val="22"/>
          <w:szCs w:val="22"/>
        </w:rPr>
        <w:t>25</w:t>
      </w:r>
      <w:bookmarkEnd w:id="11"/>
    </w:p>
    <w:p>
      <w:pPr>
        <w:pStyle w:val="2"/>
        <w:spacing w:line="240" w:lineRule="auto"/>
        <w:ind w:firstLine="0"/>
        <w:rPr>
          <w:rFonts w:hint="eastAsia" w:ascii="宋体" w:hAnsi="宋体"/>
          <w:b/>
          <w:color w:val="auto"/>
          <w:sz w:val="22"/>
          <w:szCs w:val="22"/>
          <w:u w:val="single"/>
        </w:rPr>
      </w:pPr>
      <w:r>
        <w:rPr>
          <w:rFonts w:hint="eastAsia"/>
          <w:b/>
          <w:color w:val="auto"/>
          <w:sz w:val="22"/>
          <w:szCs w:val="22"/>
        </w:rPr>
        <w:t>认证标准：</w:t>
      </w:r>
      <w:bookmarkStart w:id="12" w:name="审核依据"/>
      <w:r>
        <w:rPr>
          <w:rFonts w:hint="eastAsia" w:ascii="宋体" w:hAnsi="宋体"/>
          <w:b/>
          <w:color w:val="auto"/>
          <w:sz w:val="22"/>
          <w:szCs w:val="22"/>
          <w:u w:val="single"/>
        </w:rPr>
        <w:t>Q：GB/T 19001-2016idtISO 9001:2015,E：GB/T 24001-2016idtISO 14001:2015,O：GB/T45001—2020/ISO 45001:2018</w:t>
      </w:r>
      <w:bookmarkEnd w:id="12"/>
    </w:p>
    <w:p>
      <w:pPr>
        <w:pStyle w:val="2"/>
        <w:spacing w:line="240" w:lineRule="auto"/>
        <w:ind w:firstLine="0"/>
        <w:rPr>
          <w:rFonts w:ascii="宋体" w:hAnsi="宋体"/>
          <w:b/>
          <w:color w:val="auto"/>
          <w:sz w:val="22"/>
          <w:szCs w:val="22"/>
          <w:u w:val="single"/>
        </w:rPr>
      </w:pPr>
      <w:r>
        <w:rPr>
          <w:rFonts w:hint="eastAsia"/>
          <w:b/>
          <w:color w:val="auto"/>
          <w:spacing w:val="-2"/>
          <w:sz w:val="22"/>
          <w:szCs w:val="22"/>
        </w:rPr>
        <w:t>认证类型：</w:t>
      </w:r>
      <w:bookmarkStart w:id="13" w:name="审核类型"/>
      <w:r>
        <w:rPr>
          <w:rFonts w:hint="eastAsia"/>
          <w:b/>
          <w:color w:val="auto"/>
          <w:spacing w:val="-2"/>
          <w:sz w:val="22"/>
          <w:szCs w:val="22"/>
        </w:rPr>
        <w:t>Q:二阶段,E:二阶段,O:二阶段</w:t>
      </w:r>
      <w:bookmarkEnd w:id="13"/>
    </w:p>
    <w:p>
      <w:pPr>
        <w:pStyle w:val="2"/>
        <w:spacing w:line="360" w:lineRule="exact"/>
        <w:ind w:firstLine="0"/>
        <w:rPr>
          <w:b/>
          <w:color w:val="auto"/>
          <w:sz w:val="22"/>
          <w:szCs w:val="22"/>
        </w:rPr>
      </w:pPr>
      <w:r>
        <w:rPr>
          <w:rFonts w:hint="eastAsia"/>
          <w:b/>
          <w:color w:val="auto"/>
          <w:sz w:val="22"/>
          <w:szCs w:val="22"/>
        </w:rPr>
        <w:t>变更内容：□组织名称变更□地址变更□认证范围变更（□扩大□缩小）</w:t>
      </w:r>
    </w:p>
    <w:p>
      <w:pPr>
        <w:pStyle w:val="2"/>
        <w:spacing w:line="240" w:lineRule="auto"/>
        <w:ind w:firstLine="0"/>
        <w:rPr>
          <w:rFonts w:hint="eastAsia"/>
          <w:b/>
          <w:color w:val="auto"/>
          <w:sz w:val="22"/>
          <w:szCs w:val="22"/>
        </w:rPr>
      </w:pPr>
      <w:bookmarkStart w:id="14" w:name="审核范围"/>
      <w:r>
        <w:rPr>
          <w:rFonts w:hint="eastAsia"/>
          <w:b/>
          <w:color w:val="auto"/>
          <w:sz w:val="22"/>
          <w:szCs w:val="22"/>
        </w:rPr>
        <w:t>Q：家具（办公家具、医疗家具、养老家具、酒店家具、居室家具、实验室家具）的设计、 委托加工</w:t>
      </w:r>
    </w:p>
    <w:p>
      <w:pPr>
        <w:pStyle w:val="2"/>
        <w:spacing w:line="400" w:lineRule="exact"/>
        <w:ind w:firstLine="632" w:firstLineChars="286"/>
        <w:rPr>
          <w:b/>
          <w:color w:val="auto"/>
          <w:sz w:val="22"/>
          <w:szCs w:val="22"/>
          <w:u w:val="single"/>
        </w:rPr>
      </w:pPr>
      <w:r>
        <w:rPr>
          <w:rFonts w:hint="eastAsia"/>
          <w:b/>
          <w:color w:val="auto"/>
          <w:sz w:val="22"/>
          <w:szCs w:val="22"/>
        </w:rPr>
        <w:t>(英文)：</w:t>
      </w:r>
      <w:bookmarkStart w:id="16" w:name="_GoBack"/>
      <w:bookmarkEnd w:id="16"/>
    </w:p>
    <w:p>
      <w:pPr>
        <w:pStyle w:val="2"/>
        <w:spacing w:line="240" w:lineRule="auto"/>
        <w:ind w:firstLine="0"/>
        <w:rPr>
          <w:rFonts w:hint="eastAsia"/>
          <w:b/>
          <w:color w:val="auto"/>
          <w:sz w:val="22"/>
          <w:szCs w:val="22"/>
        </w:rPr>
      </w:pPr>
    </w:p>
    <w:p>
      <w:pPr>
        <w:pStyle w:val="2"/>
        <w:spacing w:line="240" w:lineRule="auto"/>
        <w:ind w:firstLine="0"/>
        <w:rPr>
          <w:rFonts w:hint="eastAsia"/>
          <w:b/>
          <w:color w:val="auto"/>
          <w:sz w:val="22"/>
          <w:szCs w:val="22"/>
        </w:rPr>
      </w:pPr>
      <w:r>
        <w:rPr>
          <w:rFonts w:hint="eastAsia"/>
          <w:b/>
          <w:color w:val="auto"/>
          <w:sz w:val="22"/>
          <w:szCs w:val="22"/>
        </w:rPr>
        <w:t>E：家具（办公家具、医疗家具、养老家具、酒店家具、居室家具、实验室家具）的设计、 委托加工所涉及的相关环境管理活动。</w:t>
      </w:r>
    </w:p>
    <w:p>
      <w:pPr>
        <w:pStyle w:val="2"/>
        <w:spacing w:line="400" w:lineRule="exact"/>
        <w:ind w:firstLine="632" w:firstLineChars="286"/>
        <w:rPr>
          <w:b/>
          <w:color w:val="auto"/>
          <w:sz w:val="22"/>
          <w:szCs w:val="22"/>
          <w:u w:val="single"/>
        </w:rPr>
      </w:pPr>
      <w:r>
        <w:rPr>
          <w:rFonts w:hint="eastAsia"/>
          <w:b/>
          <w:color w:val="auto"/>
          <w:sz w:val="22"/>
          <w:szCs w:val="22"/>
        </w:rPr>
        <w:t>(英文)：</w:t>
      </w:r>
    </w:p>
    <w:p>
      <w:pPr>
        <w:pStyle w:val="2"/>
        <w:spacing w:line="240" w:lineRule="auto"/>
        <w:ind w:firstLine="0"/>
        <w:rPr>
          <w:rFonts w:hint="eastAsia"/>
          <w:b/>
          <w:color w:val="auto"/>
          <w:sz w:val="22"/>
          <w:szCs w:val="22"/>
        </w:rPr>
      </w:pPr>
    </w:p>
    <w:p>
      <w:pPr>
        <w:pStyle w:val="2"/>
        <w:spacing w:line="240" w:lineRule="auto"/>
        <w:ind w:firstLine="0"/>
        <w:rPr>
          <w:rFonts w:hint="eastAsia"/>
          <w:b/>
          <w:color w:val="auto"/>
          <w:sz w:val="22"/>
          <w:szCs w:val="22"/>
        </w:rPr>
      </w:pPr>
      <w:r>
        <w:rPr>
          <w:rFonts w:hint="eastAsia"/>
          <w:b/>
          <w:color w:val="auto"/>
          <w:sz w:val="22"/>
          <w:szCs w:val="22"/>
        </w:rPr>
        <w:t>O：家具（办公家具、医疗家具、养老家具、酒店家具、居室家具、实验室家具）的设计、 委托加工所涉及的相关职业健康安全管理活动。</w:t>
      </w:r>
      <w:bookmarkEnd w:id="14"/>
      <w:bookmarkStart w:id="15" w:name="审核范围英"/>
    </w:p>
    <w:bookmarkEnd w:id="15"/>
    <w:p>
      <w:pPr>
        <w:pStyle w:val="2"/>
        <w:spacing w:line="400" w:lineRule="exact"/>
        <w:ind w:firstLine="632" w:firstLineChars="286"/>
        <w:rPr>
          <w:b/>
          <w:color w:val="auto"/>
          <w:sz w:val="22"/>
          <w:szCs w:val="22"/>
          <w:u w:val="single"/>
        </w:rPr>
      </w:pPr>
      <w:r>
        <w:rPr>
          <w:rFonts w:hint="eastAsia"/>
          <w:b/>
          <w:color w:val="auto"/>
          <w:sz w:val="22"/>
          <w:szCs w:val="22"/>
        </w:rPr>
        <w:t>(英文)：</w:t>
      </w:r>
    </w:p>
    <w:p>
      <w:pPr>
        <w:pStyle w:val="2"/>
        <w:spacing w:line="240" w:lineRule="auto"/>
        <w:ind w:firstLine="0"/>
        <w:rPr>
          <w:rFonts w:hint="eastAsia"/>
          <w:b/>
          <w:color w:val="auto"/>
          <w:sz w:val="22"/>
          <w:szCs w:val="22"/>
        </w:rPr>
      </w:pPr>
    </w:p>
    <w:p>
      <w:pPr>
        <w:pStyle w:val="2"/>
        <w:spacing w:line="360" w:lineRule="exact"/>
        <w:ind w:firstLine="0"/>
        <w:rPr>
          <w:b/>
          <w:color w:val="auto"/>
          <w:sz w:val="22"/>
          <w:szCs w:val="22"/>
        </w:rPr>
      </w:pPr>
      <w:r>
        <w:rPr>
          <w:rFonts w:hint="eastAsia"/>
          <w:b/>
          <w:color w:val="auto"/>
          <w:sz w:val="22"/>
          <w:szCs w:val="22"/>
        </w:rPr>
        <w:t>需加印证书数量：中文证书张；英文证书张。</w:t>
      </w:r>
    </w:p>
    <w:p>
      <w:pPr>
        <w:pStyle w:val="2"/>
        <w:spacing w:line="360" w:lineRule="exact"/>
        <w:ind w:firstLine="0"/>
        <w:rPr>
          <w:b/>
          <w:color w:val="auto"/>
          <w:sz w:val="22"/>
          <w:szCs w:val="22"/>
        </w:rPr>
      </w:pPr>
      <w:r>
        <w:rPr>
          <w:color w:val="auto"/>
        </w:rPr>
        <w:drawing>
          <wp:anchor distT="0" distB="0" distL="114300" distR="114300" simplePos="0" relativeHeight="251658240" behindDoc="0" locked="0" layoutInCell="1" allowOverlap="1">
            <wp:simplePos x="0" y="0"/>
            <wp:positionH relativeFrom="column">
              <wp:posOffset>4392295</wp:posOffset>
            </wp:positionH>
            <wp:positionV relativeFrom="paragraph">
              <wp:posOffset>127635</wp:posOffset>
            </wp:positionV>
            <wp:extent cx="733425" cy="361950"/>
            <wp:effectExtent l="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733425" cy="361950"/>
                    </a:xfrm>
                    <a:prstGeom prst="rect">
                      <a:avLst/>
                    </a:prstGeom>
                    <a:noFill/>
                    <a:ln>
                      <a:noFill/>
                    </a:ln>
                  </pic:spPr>
                </pic:pic>
              </a:graphicData>
            </a:graphic>
          </wp:anchor>
        </w:drawing>
      </w:r>
      <w:r>
        <w:rPr>
          <w:rFonts w:hint="eastAsia"/>
          <w:b/>
          <w:color w:val="auto"/>
          <w:sz w:val="22"/>
          <w:szCs w:val="22"/>
        </w:rPr>
        <w:t>备注：</w:t>
      </w:r>
    </w:p>
    <w:p>
      <w:pPr>
        <w:pStyle w:val="2"/>
        <w:spacing w:line="360" w:lineRule="exact"/>
        <w:ind w:firstLine="0"/>
        <w:rPr>
          <w:b/>
          <w:color w:val="auto"/>
          <w:sz w:val="22"/>
          <w:szCs w:val="22"/>
        </w:rPr>
      </w:pPr>
      <w:r>
        <w:rPr>
          <w:rFonts w:hint="eastAsia"/>
          <w:b/>
          <w:color w:val="auto"/>
          <w:sz w:val="22"/>
          <w:szCs w:val="22"/>
        </w:rPr>
        <w:t>受审核方代表(签字盖章)：</w:t>
      </w:r>
      <w:r>
        <w:rPr>
          <w:rFonts w:hint="eastAsia"/>
          <w:b/>
          <w:color w:val="auto"/>
          <w:sz w:val="22"/>
          <w:szCs w:val="22"/>
          <w:lang w:val="en-US" w:eastAsia="zh-CN"/>
        </w:rPr>
        <w:t xml:space="preserve">                             </w:t>
      </w:r>
      <w:r>
        <w:rPr>
          <w:rFonts w:hint="eastAsia"/>
          <w:b/>
          <w:color w:val="auto"/>
          <w:sz w:val="22"/>
          <w:szCs w:val="22"/>
        </w:rPr>
        <w:t>组长确认：</w:t>
      </w:r>
    </w:p>
    <w:p>
      <w:pPr>
        <w:pStyle w:val="2"/>
        <w:spacing w:line="360" w:lineRule="exact"/>
        <w:ind w:firstLine="0"/>
        <w:rPr>
          <w:b/>
          <w:color w:val="auto"/>
          <w:sz w:val="22"/>
          <w:szCs w:val="22"/>
        </w:rPr>
      </w:pPr>
      <w:r>
        <w:rPr>
          <w:rFonts w:hint="eastAsia"/>
          <w:b/>
          <w:color w:val="auto"/>
          <w:sz w:val="22"/>
          <w:szCs w:val="22"/>
        </w:rPr>
        <w:t>日期：</w:t>
      </w:r>
      <w:r>
        <w:rPr>
          <w:rFonts w:hint="eastAsia"/>
          <w:b/>
          <w:color w:val="auto"/>
          <w:sz w:val="22"/>
          <w:szCs w:val="22"/>
          <w:lang w:val="en-US" w:eastAsia="zh-CN"/>
        </w:rPr>
        <w:t xml:space="preserve">                                               </w:t>
      </w:r>
      <w:r>
        <w:rPr>
          <w:rFonts w:hint="eastAsia"/>
          <w:b/>
          <w:color w:val="auto"/>
          <w:sz w:val="22"/>
          <w:szCs w:val="22"/>
        </w:rPr>
        <w:t>日期：</w:t>
      </w:r>
    </w:p>
    <w:p>
      <w:pPr>
        <w:pStyle w:val="2"/>
        <w:spacing w:line="0" w:lineRule="atLeast"/>
        <w:ind w:firstLine="0"/>
        <w:rPr>
          <w:b/>
          <w:color w:val="auto"/>
          <w:sz w:val="18"/>
          <w:szCs w:val="18"/>
        </w:rPr>
      </w:pPr>
      <w:r>
        <w:rPr>
          <w:b/>
          <w:color w:val="auto"/>
          <w:sz w:val="18"/>
          <w:szCs w:val="18"/>
        </w:rPr>
        <w:t>注：</w:t>
      </w:r>
    </w:p>
    <w:p>
      <w:pPr>
        <w:pStyle w:val="2"/>
        <w:spacing w:line="0" w:lineRule="atLeast"/>
        <w:ind w:firstLine="361" w:firstLineChars="200"/>
        <w:rPr>
          <w:b/>
          <w:color w:val="auto"/>
          <w:sz w:val="18"/>
          <w:szCs w:val="18"/>
        </w:rPr>
      </w:pPr>
      <w:r>
        <w:rPr>
          <w:b/>
          <w:color w:val="auto"/>
          <w:sz w:val="18"/>
          <w:szCs w:val="18"/>
        </w:rPr>
        <w:t>1、填写本说明并不代表</w:t>
      </w:r>
      <w:r>
        <w:rPr>
          <w:rFonts w:hint="eastAsia"/>
          <w:b/>
          <w:color w:val="auto"/>
          <w:sz w:val="18"/>
          <w:szCs w:val="18"/>
        </w:rPr>
        <w:t>贵</w:t>
      </w:r>
      <w:r>
        <w:rPr>
          <w:b/>
          <w:color w:val="auto"/>
          <w:sz w:val="18"/>
          <w:szCs w:val="18"/>
        </w:rPr>
        <w:t>单位已通过认证</w:t>
      </w:r>
      <w:r>
        <w:rPr>
          <w:rFonts w:hint="eastAsia"/>
          <w:b/>
          <w:color w:val="auto"/>
          <w:sz w:val="18"/>
          <w:szCs w:val="18"/>
        </w:rPr>
        <w:t>；</w:t>
      </w:r>
      <w:r>
        <w:rPr>
          <w:b/>
          <w:color w:val="auto"/>
          <w:sz w:val="18"/>
          <w:szCs w:val="18"/>
        </w:rPr>
        <w:t>2、本说明中填写的管理体系覆盖范围，</w:t>
      </w:r>
      <w:r>
        <w:rPr>
          <w:rFonts w:hint="eastAsia"/>
          <w:b/>
          <w:color w:val="auto"/>
          <w:sz w:val="18"/>
          <w:szCs w:val="18"/>
        </w:rPr>
        <w:t>应与末次会议上宣布的及审核报告上确认的范围一致；</w:t>
      </w:r>
      <w:r>
        <w:rPr>
          <w:b/>
          <w:color w:val="auto"/>
          <w:sz w:val="18"/>
          <w:szCs w:val="18"/>
        </w:rPr>
        <w:t>3、请在申请认证组织名称处加盖公章</w:t>
      </w:r>
      <w:r>
        <w:rPr>
          <w:rFonts w:hint="eastAsia"/>
          <w:b/>
          <w:color w:val="auto"/>
          <w:sz w:val="18"/>
          <w:szCs w:val="18"/>
        </w:rPr>
        <w:t>；</w:t>
      </w:r>
      <w:r>
        <w:rPr>
          <w:rFonts w:hint="eastAsia" w:ascii="宋体" w:hAnsi="宋体"/>
          <w:b/>
          <w:color w:val="auto"/>
          <w:sz w:val="18"/>
          <w:szCs w:val="18"/>
        </w:rPr>
        <w:t>4、组织三个地址一致时只需填写一个，其余填“同上</w:t>
      </w:r>
      <w:r>
        <w:rPr>
          <w:rFonts w:ascii="宋体" w:hAnsi="宋体"/>
          <w:b/>
          <w:color w:val="auto"/>
          <w:sz w:val="18"/>
          <w:szCs w:val="18"/>
        </w:rPr>
        <w:t>”</w:t>
      </w:r>
      <w:r>
        <w:rPr>
          <w:rFonts w:hint="eastAsia" w:ascii="宋体" w:hAnsi="宋体"/>
          <w:b/>
          <w:color w:val="auto"/>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EE41AD"/>
    <w:rsid w:val="148479A7"/>
    <w:rsid w:val="16D9161C"/>
    <w:rsid w:val="1CF009E2"/>
    <w:rsid w:val="21356ACA"/>
    <w:rsid w:val="2B08709C"/>
    <w:rsid w:val="2BEB3CF7"/>
    <w:rsid w:val="3D900ACF"/>
    <w:rsid w:val="4AD96F33"/>
    <w:rsid w:val="57473C77"/>
    <w:rsid w:val="5BC61216"/>
    <w:rsid w:val="68F54E83"/>
    <w:rsid w:val="7BAF03DA"/>
    <w:rsid w:val="7D98022E"/>
    <w:rsid w:val="7F5455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Joyce</cp:lastModifiedBy>
  <cp:lastPrinted>2019-05-13T03:13:00Z</cp:lastPrinted>
  <dcterms:modified xsi:type="dcterms:W3CDTF">2020-06-20T14:03:16Z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