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河北尚品源餐饮管理有限公司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20259-2024-FH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河北省石家庄市裕华区槐安东路158号鑫科国际A座403室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</w:rPr>
              <w:t>河北省保定市涞源县阁院路224号（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承包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河北省涞源县第二中学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食堂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邓澎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15633237888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15633237888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  <w:r>
              <w:rPr>
                <w:sz w:val="21"/>
                <w:szCs w:val="21"/>
              </w:rPr>
              <w:t>,H: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2024年05月14日 下午至2024年05月16日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F:1.5,H:2.5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F：位于河北省保定市涞源县阁院路224号单位食堂(承包河北省涞源县第二中学食堂)的河北尚品源餐饮管理有限公司的餐饮管理服务（热食类食品制售）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H：位于河北省保定市涞源县阁院路224号单位食堂(承包河北省涞源县第二中学食堂)的河北尚品源餐饮管理有限公司的餐饮管理服务（热食类食品制售）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2024-05-05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244DA8"/>
    <w:rsid w:val="609F3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2024-05-13T08:34:09Z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