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30413-2023-QEO-2024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山东德誉美教学设备有限公司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冷春宇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91371726MABRMWBW0T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山东德誉美教学设备有限公司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山东省菏泽市鄄城县富春镇开发区008号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山东省菏泽市鄄城县富春镇开发区008号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Q：教学专用仪器、办公用品、体育用品及器材、教学用模型及教具、普通露天游乐场所游乐设备、计算机软硬件及辅助设备、家具、玩具、塑料制品、家用电器、五金产品、工业控制计算机及系统的销售</w:t>
            </w:r>
          </w:p>
          <w:p w:rsidR="00114DAF">
            <w:pPr>
              <w:snapToGrid w:val="0"/>
              <w:spacing w:line="0" w:lineRule="atLeast"/>
              <w:jc w:val="left"/>
              <w:rPr>
                <w:sz w:val="21"/>
                <w:szCs w:val="21"/>
                <w:lang w:val="en-GB"/>
              </w:rPr>
            </w:pPr>
            <w:r>
              <w:rPr>
                <w:sz w:val="21"/>
                <w:szCs w:val="21"/>
                <w:lang w:val="en-GB"/>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rsidR="00114DAF">
            <w:pPr>
              <w:snapToGrid w:val="0"/>
              <w:spacing w:line="0" w:lineRule="atLeast"/>
              <w:jc w:val="left"/>
              <w:rPr>
                <w:sz w:val="21"/>
                <w:szCs w:val="21"/>
                <w:lang w:val="en-GB"/>
              </w:rPr>
            </w:pPr>
            <w:r>
              <w:rPr>
                <w:sz w:val="21"/>
                <w:szCs w:val="21"/>
                <w:lang w:val="en-GB"/>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山东德誉美教学设备有限公司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山东省菏泽市鄄城县富春镇开发区008号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山东省菏泽市鄄城县富春镇开发区008号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Q：教学专用仪器、办公用品、体育用品及器材、教学用模型及教具、普通露天游乐场所游乐设备、计算机软硬件及辅助设备、家具、玩具、塑料制品、家用电器、五金产品、工业控制计算机及系统的销售</w:t>
            </w:r>
          </w:p>
          <w:p w:rsidR="00114DAF">
            <w:pPr>
              <w:snapToGrid w:val="0"/>
              <w:spacing w:line="0" w:lineRule="atLeast"/>
              <w:jc w:val="left"/>
              <w:rPr>
                <w:sz w:val="21"/>
                <w:szCs w:val="21"/>
                <w:lang w:val="en-GB"/>
              </w:rPr>
            </w:pPr>
            <w:r>
              <w:rPr>
                <w:sz w:val="21"/>
                <w:szCs w:val="21"/>
                <w:lang w:val="en-GB"/>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rsidR="00114DAF">
            <w:pPr>
              <w:snapToGrid w:val="0"/>
              <w:spacing w:line="0" w:lineRule="atLeast"/>
              <w:jc w:val="left"/>
              <w:rPr>
                <w:sz w:val="21"/>
                <w:szCs w:val="21"/>
                <w:lang w:val="en-GB"/>
              </w:rPr>
            </w:pPr>
            <w:r>
              <w:rPr>
                <w:sz w:val="21"/>
                <w:szCs w:val="21"/>
                <w:lang w:val="en-GB"/>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