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西南石油大学碳中和研究院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2024年05月09日 上午至2024年05月09日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