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武汉图腾创新科贸有限公司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20072-2024-Q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武汉市汉阳区和昌都汇华府二期办公楼5层办公室1号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武汉市汉阳区和昌都汇华府二期办公楼5层办公室1号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陈尧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13871029510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13871029510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2024年04月30日 上午至2024年04月30日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特殊审核：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备案范围内第二类医疗器械、 许可范围内第三类医疗器械（ 医用超声仪器及有关设备） 的销售及</w:t>
            </w:r>
            <w:r>
              <w:rPr>
                <w:sz w:val="21"/>
                <w:szCs w:val="21"/>
                <w:highlight w:val="yellow"/>
              </w:rPr>
              <w:t>售后服务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29.08.06</w:t>
            </w:r>
            <w:bookmarkEnd w:id="27"/>
            <w:bookmarkStart w:id="31" w:name="_GoBack"/>
            <w:bookmarkEnd w:id="31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29.08.06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扩大范围，补充审核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2024-04-25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EE131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2024-04-25T00:34:40Z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