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安徽大为电气科技有限公司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10351-2024-QEO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安徽省合肥市肥东县撮镇镇繁华大道与港口路交叉口西北角路多金城国际企业总部A10栋</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安徽省合肥市肥东县撮镇镇繁华大道与港口路交叉口西北角路多金城国际企业总部A10栋</w:t>
            </w:r>
            <w:bookmarkEnd w:id="3"/>
            <w:r>
              <w:rPr>
                <w:rFonts w:hint="eastAsia"/>
                <w:sz w:val="21"/>
                <w:szCs w:val="21"/>
                <w:lang w:eastAsia="zh-CN"/>
              </w:rPr>
              <w:t>；安徽</w:t>
            </w:r>
            <w:r>
              <w:rPr>
                <w:rFonts w:hint="eastAsia"/>
                <w:sz w:val="21"/>
                <w:szCs w:val="21"/>
                <w:lang w:val="en-US" w:eastAsia="zh-CN"/>
              </w:rPr>
              <w:t>省</w:t>
            </w:r>
            <w:r>
              <w:rPr>
                <w:rFonts w:hint="eastAsia"/>
                <w:sz w:val="21"/>
                <w:szCs w:val="21"/>
                <w:lang w:eastAsia="zh-CN"/>
              </w:rPr>
              <w:t>巢湖市长江西路124号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王慧</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18355121490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18355121490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Q:24,E:24,O:24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 xml:space="preserve">2024年05月07日 上午至2024年05月08日 </w:t>
            </w:r>
            <w:r>
              <w:rPr>
                <w:rFonts w:hint="eastAsia"/>
                <w:sz w:val="21"/>
                <w:szCs w:val="21"/>
                <w:lang w:val="en-US" w:eastAsia="zh-CN"/>
              </w:rPr>
              <w:t>下</w:t>
            </w:r>
            <w:bookmarkStart w:id="31" w:name="_GoBack"/>
            <w:bookmarkEnd w:id="31"/>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Q:0.8,E:0.8,O:1.4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Q：资质范围内的计量技术服务（安全工器具、电力电缆、输变电设备及检测仪表的检验检测及校准）</w:t>
            </w:r>
          </w:p>
          <w:p>
            <w:pPr>
              <w:tabs>
                <w:tab w:val="left" w:pos="0"/>
              </w:tabs>
              <w:jc w:val="left"/>
              <w:rPr>
                <w:sz w:val="21"/>
                <w:szCs w:val="21"/>
              </w:rPr>
            </w:pPr>
            <w:r>
              <w:rPr>
                <w:sz w:val="21"/>
                <w:szCs w:val="21"/>
              </w:rPr>
              <w:t>E：资质范围内的计量技术服务（安全工器具、电力电缆、输变电设备及检测仪表的检验检测及校准）所涉及场所的相关环境管理活动</w:t>
            </w:r>
          </w:p>
          <w:p>
            <w:pPr>
              <w:tabs>
                <w:tab w:val="left" w:pos="0"/>
              </w:tabs>
              <w:jc w:val="left"/>
              <w:rPr>
                <w:sz w:val="21"/>
                <w:szCs w:val="21"/>
              </w:rPr>
            </w:pPr>
            <w:r>
              <w:rPr>
                <w:sz w:val="21"/>
                <w:szCs w:val="21"/>
              </w:rPr>
              <w:t>O：资质范围内的计量技术服务（安全工器具、电力电缆、输变电设备及检测仪表的检验检测及校准）所涉及场所的相关职业健康安全管理活动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684"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2023-N1QMS-1263773</w:t>
            </w:r>
          </w:p>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684" w:type="dxa"/>
            <w:gridSpan w:val="9"/>
            <w:vAlign w:val="center"/>
          </w:tcPr>
          <w:p>
            <w:pPr>
              <w:jc w:val="center"/>
              <w:rPr>
                <w:sz w:val="21"/>
                <w:szCs w:val="21"/>
              </w:rPr>
            </w:pPr>
            <w:r>
              <w:rPr>
                <w:sz w:val="21"/>
                <w:szCs w:val="21"/>
              </w:rPr>
              <w:t>Q:34.02.00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2024-04-24</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3335DF1"/>
    <w:rsid w:val="19F94F44"/>
    <w:rsid w:val="27475541"/>
    <w:rsid w:val="38C97FE4"/>
    <w:rsid w:val="3D9A043B"/>
    <w:rsid w:val="557B5E25"/>
    <w:rsid w:val="6C621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2024-05-06T05:54:48Z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