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河北丽声电子科技有限公司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2024年05月10日 上午至2024年05月10日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河北丽声电子科技有限公司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