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0747-2022-QEO-2024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邢台雄百物业管理有限公司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91130502MA7B73WP47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邢台雄百物业管理有限公司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河北省邢台市襄都区中兴东大街东明国际家居五楼501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河北省邢台市襄都区中兴东大街东明国际家居五楼501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邢台雄百物业管理有限公司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河北省邢台市襄都区中兴东大街东明国际家居五楼501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河北省形台市信都区富水喜园A区7号楼 3单元 7304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