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10338-2024-QEO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安平县荣泰金属网栏有限公司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鲍阳阳，周文廷</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2021-N1QMS-1215052</w:t>
            </w:r>
          </w:p>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Q:17.12.03</w:t>
            </w:r>
          </w:p>
          <w:p w:rsidR="00A824E9">
            <w:pPr>
              <w:spacing w:line="360" w:lineRule="exact"/>
              <w:jc w:val="center"/>
              <w:rPr>
                <w:b/>
                <w:szCs w:val="21"/>
              </w:rPr>
            </w:pPr>
            <w:r>
              <w:rPr>
                <w:b/>
                <w:szCs w:val="21"/>
              </w:rPr>
              <w:t>E:17.12.03</w:t>
            </w:r>
          </w:p>
          <w:p w:rsidR="00A824E9">
            <w:pPr>
              <w:spacing w:line="360" w:lineRule="exact"/>
              <w:jc w:val="center"/>
              <w:rPr>
                <w:b/>
                <w:szCs w:val="21"/>
              </w:rPr>
            </w:pPr>
            <w:r>
              <w:rPr>
                <w:b/>
                <w:szCs w:val="21"/>
              </w:rPr>
              <w:t>O:17.12.03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鲍阳阳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2024-N1QMS-1352727</w:t>
            </w:r>
          </w:p>
          <w:p w:rsidR="00A824E9">
            <w:pPr>
              <w:spacing w:line="360" w:lineRule="exact"/>
              <w:jc w:val="center"/>
              <w:rPr>
                <w:b/>
                <w:szCs w:val="21"/>
              </w:rPr>
            </w:pPr>
            <w:r>
              <w:rPr>
                <w:b/>
                <w:szCs w:val="21"/>
              </w:rPr>
              <w:t>2024-N1EMS-1352727</w:t>
            </w:r>
          </w:p>
          <w:p w:rsidR="00A824E9">
            <w:pPr>
              <w:spacing w:line="360" w:lineRule="exact"/>
              <w:jc w:val="center"/>
              <w:rPr>
                <w:b/>
                <w:szCs w:val="21"/>
              </w:rPr>
            </w:pPr>
            <w:r>
              <w:rPr>
                <w:b/>
                <w:szCs w:val="21"/>
              </w:rPr>
              <w:t>2024-N1OHSMS-1352727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周文廷</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2022-N1QMS-2244880</w:t>
            </w:r>
          </w:p>
          <w:p w:rsidR="00A824E9">
            <w:pPr>
              <w:spacing w:line="360" w:lineRule="exact"/>
              <w:jc w:val="center"/>
              <w:rPr>
                <w:b/>
                <w:szCs w:val="21"/>
              </w:rPr>
            </w:pPr>
            <w:r>
              <w:rPr>
                <w:b/>
                <w:szCs w:val="21"/>
              </w:rPr>
              <w:t>2021-N1EMS-1244880</w:t>
            </w:r>
          </w:p>
          <w:p w:rsidR="00A824E9">
            <w:pPr>
              <w:spacing w:line="360" w:lineRule="exact"/>
              <w:jc w:val="center"/>
              <w:rPr>
                <w:b/>
                <w:szCs w:val="21"/>
              </w:rPr>
            </w:pPr>
            <w:r>
              <w:rPr>
                <w:b/>
                <w:szCs w:val="21"/>
              </w:rPr>
              <w:t>2022-N1OHSMS-1244880</w:t>
            </w:r>
          </w:p>
        </w:tc>
        <w:tc>
          <w:tcPr>
            <w:tcW w:w="3145" w:type="dxa"/>
            <w:vAlign w:val="center"/>
          </w:tcPr>
          <w:p w:rsidR="00A824E9">
            <w:pPr>
              <w:spacing w:line="360" w:lineRule="exact"/>
              <w:jc w:val="center"/>
              <w:rPr>
                <w:b/>
                <w:szCs w:val="21"/>
              </w:rPr>
            </w:pPr>
            <w:r>
              <w:rPr>
                <w:b/>
                <w:szCs w:val="21"/>
              </w:rPr>
              <w:t>Q:17.12.03</w:t>
            </w:r>
          </w:p>
          <w:p w:rsidR="00A824E9">
            <w:pPr>
              <w:spacing w:line="360" w:lineRule="exact"/>
              <w:jc w:val="center"/>
              <w:rPr>
                <w:b/>
                <w:szCs w:val="21"/>
              </w:rPr>
            </w:pPr>
            <w:r>
              <w:rPr>
                <w:b/>
                <w:szCs w:val="21"/>
              </w:rPr>
              <w:t>E:17.12.03</w:t>
            </w:r>
          </w:p>
          <w:p w:rsidR="00A824E9">
            <w:pPr>
              <w:spacing w:line="360" w:lineRule="exact"/>
              <w:jc w:val="center"/>
              <w:rPr>
                <w:b/>
                <w:szCs w:val="21"/>
              </w:rPr>
            </w:pPr>
            <w:r>
              <w:rPr>
                <w:b/>
                <w:szCs w:val="21"/>
              </w:rPr>
              <w:t>O:17.12.03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2024年05月08日 上午至2024年05月09日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安平县经济开发区东区经五路22号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安平县经济开发区东区经五路22号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