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沧州俏颖制衣有限公司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0208-2022-Q-2024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2024年04月29日 上午至2024年04月30日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沧州俏颖制衣有限公司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