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美的集团武汉暖通设备有限公司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0296-2022-EnMs-2024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2024年05月24日 上午至2024年05月25日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美的集团武汉暖通设备有限公司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