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北京太合集佳家具有限公司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曲晓莉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2024年05月16日 上午至2024年05月17日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刘跃勇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