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宁晋县润禾装饰材料厂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上午至2024年05月11日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孙梅芳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