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宁晋县润禾装饰材料厂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20385-2023-QE-2024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宁晋县耿庄桥镇耿赵庄村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宁晋县耿庄桥镇耿赵庄村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周建虎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18410259001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18410259001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E:15,Q:15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2024年05月10日 上午至2024年05月11日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E:0.8,Q:0.7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E：内墙腻子粉、石膏粉的生产销售所涉及场所的相关环境管理活动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Q：内墙腻子粉、石膏粉的生产销售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E：16.02.01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Q：16.02.01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2024-04-29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28172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2024-04-29T03:23:29Z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