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河钢集团供应链管理有限公司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10330-2024-QEO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